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90" w:rsidRDefault="00530390" w:rsidP="00B5159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30390" w:rsidRDefault="00B51599" w:rsidP="00B515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51599">
        <w:rPr>
          <w:sz w:val="28"/>
          <w:szCs w:val="28"/>
        </w:rPr>
        <w:t>к письму</w:t>
      </w:r>
      <w:r w:rsidR="0053039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51599">
        <w:rPr>
          <w:sz w:val="28"/>
          <w:szCs w:val="28"/>
        </w:rPr>
        <w:t xml:space="preserve">т </w:t>
      </w:r>
      <w:r>
        <w:rPr>
          <w:sz w:val="28"/>
          <w:szCs w:val="28"/>
        </w:rPr>
        <w:t>29.04.2016</w:t>
      </w:r>
    </w:p>
    <w:p w:rsidR="00B51599" w:rsidRPr="00B51599" w:rsidRDefault="00B51599" w:rsidP="00B5159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51599">
        <w:rPr>
          <w:sz w:val="28"/>
          <w:szCs w:val="28"/>
        </w:rPr>
        <w:t xml:space="preserve"> № </w:t>
      </w:r>
      <w:r w:rsidRPr="00B51599">
        <w:rPr>
          <w:sz w:val="28"/>
          <w:szCs w:val="28"/>
          <w:highlight w:val="yellow"/>
        </w:rPr>
        <w:t>______________</w:t>
      </w:r>
    </w:p>
    <w:p w:rsidR="00B51599" w:rsidRDefault="00B51599" w:rsidP="00B5159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B51599" w:rsidRDefault="00B51599" w:rsidP="00B5159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AC16C9" w:rsidRPr="004A22FF" w:rsidRDefault="00AC16C9" w:rsidP="009563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22FF">
        <w:rPr>
          <w:b/>
          <w:sz w:val="28"/>
          <w:szCs w:val="28"/>
        </w:rPr>
        <w:t>ПЕРЕЧЕНЬ</w:t>
      </w:r>
    </w:p>
    <w:p w:rsidR="00AC16C9" w:rsidRPr="004A22FF" w:rsidRDefault="001B5CC6" w:rsidP="009563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22FF">
        <w:rPr>
          <w:b/>
          <w:sz w:val="28"/>
          <w:szCs w:val="28"/>
        </w:rPr>
        <w:t>рекомендаци</w:t>
      </w:r>
      <w:r w:rsidR="00DB6E7C" w:rsidRPr="004A22FF">
        <w:rPr>
          <w:b/>
          <w:sz w:val="28"/>
          <w:szCs w:val="28"/>
        </w:rPr>
        <w:t>й</w:t>
      </w:r>
      <w:r w:rsidRPr="004A22FF">
        <w:rPr>
          <w:b/>
          <w:sz w:val="28"/>
          <w:szCs w:val="28"/>
        </w:rPr>
        <w:t xml:space="preserve"> </w:t>
      </w:r>
      <w:r w:rsidR="00A16904" w:rsidRPr="004A22FF">
        <w:rPr>
          <w:b/>
          <w:sz w:val="28"/>
          <w:szCs w:val="28"/>
        </w:rPr>
        <w:t xml:space="preserve">для заказчиков </w:t>
      </w:r>
      <w:r w:rsidRPr="004A22FF">
        <w:rPr>
          <w:b/>
          <w:sz w:val="28"/>
          <w:szCs w:val="28"/>
        </w:rPr>
        <w:t xml:space="preserve">по осуществлению закупок продуктов питания для обеспечения </w:t>
      </w:r>
      <w:r w:rsidR="00B51599" w:rsidRPr="004A22FF">
        <w:rPr>
          <w:b/>
          <w:sz w:val="28"/>
          <w:szCs w:val="28"/>
        </w:rPr>
        <w:t xml:space="preserve">муниципальных </w:t>
      </w:r>
      <w:r w:rsidRPr="004A22FF">
        <w:rPr>
          <w:b/>
          <w:sz w:val="28"/>
          <w:szCs w:val="28"/>
        </w:rPr>
        <w:t xml:space="preserve">нужд </w:t>
      </w:r>
      <w:bookmarkStart w:id="0" w:name="sub_9723"/>
    </w:p>
    <w:p w:rsidR="00AC16C9" w:rsidRPr="004A22FF" w:rsidRDefault="00AC16C9" w:rsidP="004A22F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A22FF" w:rsidRPr="004A22FF" w:rsidRDefault="004A22FF" w:rsidP="004A22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2FF">
        <w:rPr>
          <w:sz w:val="28"/>
          <w:szCs w:val="28"/>
        </w:rPr>
        <w:t>1</w:t>
      </w:r>
      <w:r w:rsidR="00A778D1">
        <w:rPr>
          <w:sz w:val="28"/>
          <w:szCs w:val="28"/>
        </w:rPr>
        <w:t>.</w:t>
      </w:r>
      <w:r w:rsidRPr="004A22FF">
        <w:rPr>
          <w:sz w:val="28"/>
          <w:szCs w:val="28"/>
        </w:rPr>
        <w:tab/>
      </w:r>
      <w:proofErr w:type="gramStart"/>
      <w:r w:rsidRPr="004A22FF">
        <w:rPr>
          <w:sz w:val="28"/>
          <w:szCs w:val="28"/>
        </w:rPr>
        <w:t xml:space="preserve">При осуществлении закупок, в частности, продуктов питания, рекомендуется отдавать предпочтение конкурентным способам, сокращая при этом </w:t>
      </w:r>
      <w:r w:rsidR="00B51599">
        <w:rPr>
          <w:sz w:val="28"/>
          <w:szCs w:val="28"/>
        </w:rPr>
        <w:t>количество закупок</w:t>
      </w:r>
      <w:r w:rsidRPr="004A22FF">
        <w:rPr>
          <w:sz w:val="28"/>
          <w:szCs w:val="28"/>
        </w:rPr>
        <w:t xml:space="preserve"> у единственного поставщика (подрядчика, исполнителя</w:t>
      </w:r>
      <w:r w:rsidRPr="000C024E">
        <w:rPr>
          <w:sz w:val="28"/>
          <w:szCs w:val="28"/>
        </w:rPr>
        <w:t>) (далее –</w:t>
      </w:r>
      <w:r w:rsidR="00EA7681" w:rsidRPr="000C024E">
        <w:rPr>
          <w:sz w:val="28"/>
          <w:szCs w:val="28"/>
        </w:rPr>
        <w:t xml:space="preserve"> </w:t>
      </w:r>
      <w:r w:rsidRPr="000C024E">
        <w:rPr>
          <w:sz w:val="28"/>
          <w:szCs w:val="28"/>
        </w:rPr>
        <w:t>поставщик), тем самым соблюдая регламе</w:t>
      </w:r>
      <w:r w:rsidRPr="004A22FF">
        <w:rPr>
          <w:sz w:val="28"/>
          <w:szCs w:val="28"/>
        </w:rPr>
        <w:t>нтированные Федеральным законом от 5 апреля 2013 года № 44-ФЗ «О контрактной системе в сфере закупок, товаров работ, услуг для обеспечения государственных и муниципальных нужд» (далее – Закон № 44-ФЗ) принципы обеспечения конкуренции и эффективности осуществления</w:t>
      </w:r>
      <w:proofErr w:type="gramEnd"/>
      <w:r w:rsidRPr="004A22FF">
        <w:rPr>
          <w:sz w:val="28"/>
          <w:szCs w:val="28"/>
        </w:rPr>
        <w:t xml:space="preserve"> закупок, а также эффективности использования бюджетных средств, </w:t>
      </w:r>
      <w:proofErr w:type="gramStart"/>
      <w:r w:rsidRPr="004A22FF">
        <w:rPr>
          <w:sz w:val="28"/>
          <w:szCs w:val="28"/>
        </w:rPr>
        <w:t>предусмотренн</w:t>
      </w:r>
      <w:r w:rsidR="00C3689D">
        <w:rPr>
          <w:sz w:val="28"/>
          <w:szCs w:val="28"/>
        </w:rPr>
        <w:t>ый</w:t>
      </w:r>
      <w:proofErr w:type="gramEnd"/>
      <w:r w:rsidR="00C3689D">
        <w:rPr>
          <w:sz w:val="28"/>
          <w:szCs w:val="28"/>
        </w:rPr>
        <w:t xml:space="preserve"> </w:t>
      </w:r>
      <w:r w:rsidRPr="004A22FF">
        <w:rPr>
          <w:sz w:val="28"/>
          <w:szCs w:val="28"/>
        </w:rPr>
        <w:t>статьей 34 Бюджетного кодекса Российской Федерации.</w:t>
      </w:r>
    </w:p>
    <w:p w:rsidR="00B51599" w:rsidRDefault="004A22FF" w:rsidP="004A22FF">
      <w:pPr>
        <w:pStyle w:val="ad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A22FF">
        <w:rPr>
          <w:sz w:val="28"/>
          <w:szCs w:val="28"/>
        </w:rPr>
        <w:t xml:space="preserve">В данном контексте следует </w:t>
      </w:r>
      <w:r w:rsidR="00B51599">
        <w:rPr>
          <w:sz w:val="28"/>
          <w:szCs w:val="28"/>
        </w:rPr>
        <w:t>обратить внимание</w:t>
      </w:r>
      <w:r w:rsidR="00FA2841">
        <w:rPr>
          <w:sz w:val="28"/>
          <w:szCs w:val="28"/>
        </w:rPr>
        <w:t xml:space="preserve"> на</w:t>
      </w:r>
      <w:r w:rsidRPr="004A22FF">
        <w:rPr>
          <w:sz w:val="28"/>
          <w:szCs w:val="28"/>
        </w:rPr>
        <w:t xml:space="preserve"> </w:t>
      </w:r>
      <w:r w:rsidR="00FA2841">
        <w:rPr>
          <w:sz w:val="28"/>
          <w:szCs w:val="28"/>
        </w:rPr>
        <w:t xml:space="preserve">возможность проведения </w:t>
      </w:r>
      <w:r w:rsidRPr="004A22FF">
        <w:rPr>
          <w:sz w:val="28"/>
          <w:szCs w:val="28"/>
        </w:rPr>
        <w:t>тако</w:t>
      </w:r>
      <w:r w:rsidR="00FA2841">
        <w:rPr>
          <w:sz w:val="28"/>
          <w:szCs w:val="28"/>
        </w:rPr>
        <w:t>го</w:t>
      </w:r>
      <w:r w:rsidRPr="004A22FF">
        <w:rPr>
          <w:sz w:val="28"/>
          <w:szCs w:val="28"/>
        </w:rPr>
        <w:t xml:space="preserve"> способ</w:t>
      </w:r>
      <w:r w:rsidR="00FA2841">
        <w:rPr>
          <w:sz w:val="28"/>
          <w:szCs w:val="28"/>
        </w:rPr>
        <w:t>а</w:t>
      </w:r>
      <w:r w:rsidRPr="004A22FF">
        <w:rPr>
          <w:sz w:val="28"/>
          <w:szCs w:val="28"/>
        </w:rPr>
        <w:t xml:space="preserve"> закупки</w:t>
      </w:r>
      <w:r w:rsidR="00FA2841">
        <w:rPr>
          <w:sz w:val="28"/>
          <w:szCs w:val="28"/>
        </w:rPr>
        <w:t>,</w:t>
      </w:r>
      <w:r w:rsidRPr="004A22FF">
        <w:rPr>
          <w:sz w:val="28"/>
          <w:szCs w:val="28"/>
        </w:rPr>
        <w:t xml:space="preserve"> как конкурс с ограниченным участием. </w:t>
      </w:r>
      <w:r w:rsidR="00B51599">
        <w:rPr>
          <w:sz w:val="28"/>
          <w:szCs w:val="28"/>
        </w:rPr>
        <w:t xml:space="preserve">Данная процедура предусматривает возможность </w:t>
      </w:r>
      <w:r w:rsidR="00C051D7">
        <w:rPr>
          <w:sz w:val="28"/>
          <w:szCs w:val="28"/>
        </w:rPr>
        <w:t>гарантирова</w:t>
      </w:r>
      <w:r w:rsidR="00EA7681">
        <w:rPr>
          <w:sz w:val="28"/>
          <w:szCs w:val="28"/>
        </w:rPr>
        <w:t>нно</w:t>
      </w:r>
      <w:r w:rsidR="00C051D7">
        <w:rPr>
          <w:sz w:val="28"/>
          <w:szCs w:val="28"/>
        </w:rPr>
        <w:t xml:space="preserve"> определ</w:t>
      </w:r>
      <w:r w:rsidR="00EA7681">
        <w:rPr>
          <w:sz w:val="28"/>
          <w:szCs w:val="28"/>
        </w:rPr>
        <w:t>ить</w:t>
      </w:r>
      <w:r w:rsidR="00C051D7">
        <w:rPr>
          <w:sz w:val="28"/>
          <w:szCs w:val="28"/>
        </w:rPr>
        <w:t xml:space="preserve"> </w:t>
      </w:r>
      <w:r w:rsidR="00EA7681">
        <w:rPr>
          <w:sz w:val="28"/>
          <w:szCs w:val="28"/>
        </w:rPr>
        <w:t xml:space="preserve">необходимую </w:t>
      </w:r>
      <w:r w:rsidR="00C051D7">
        <w:rPr>
          <w:sz w:val="28"/>
          <w:szCs w:val="28"/>
        </w:rPr>
        <w:t>квалификацию поставщика</w:t>
      </w:r>
      <w:r w:rsidR="00EA7681">
        <w:rPr>
          <w:sz w:val="28"/>
          <w:szCs w:val="28"/>
        </w:rPr>
        <w:t xml:space="preserve"> </w:t>
      </w:r>
      <w:r w:rsidR="00C051D7">
        <w:rPr>
          <w:sz w:val="28"/>
          <w:szCs w:val="28"/>
        </w:rPr>
        <w:t>путем установления к нему дополнительных требований.</w:t>
      </w:r>
    </w:p>
    <w:p w:rsidR="00FA2841" w:rsidRDefault="00FA2841" w:rsidP="00FA2841">
      <w:pPr>
        <w:pStyle w:val="ad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Дополнительным требованием к участникам закупки </w:t>
      </w:r>
      <w:r w:rsidRPr="002B0F5C">
        <w:rPr>
          <w:sz w:val="28"/>
          <w:szCs w:val="28"/>
        </w:rPr>
        <w:t>услуг общественного питания</w:t>
      </w:r>
      <w:r>
        <w:rPr>
          <w:sz w:val="28"/>
          <w:szCs w:val="28"/>
        </w:rPr>
        <w:t xml:space="preserve"> и (или) поставки пищевых продуктов, указанных в пункте 6 приложения № 2 к </w:t>
      </w:r>
      <w:r w:rsidRPr="004A22FF">
        <w:rPr>
          <w:sz w:val="28"/>
          <w:szCs w:val="28"/>
        </w:rPr>
        <w:t>постановлению Правительства Российской Федерации от 4 февраля 2015 года № 99 «Об установлении дополнительных требований к участникам закупки отдельных видов товаров, работ, услуг, случаев отнесения товаров, работ, услуг к товарам, работам, услугам, которые по причине их технической и (или) технологической сложности</w:t>
      </w:r>
      <w:proofErr w:type="gramEnd"/>
      <w:r w:rsidRPr="004A22FF">
        <w:rPr>
          <w:sz w:val="28"/>
          <w:szCs w:val="28"/>
        </w:rPr>
        <w:t xml:space="preserve">, </w:t>
      </w:r>
      <w:proofErr w:type="gramStart"/>
      <w:r w:rsidRPr="004A22FF">
        <w:rPr>
          <w:sz w:val="28"/>
          <w:szCs w:val="28"/>
        </w:rPr>
        <w:t xml:space="preserve">инновационного, высокотехнологичного или специализированного характера способны поставить, выполнить, оказать только поставщики, имеющие необходимый уровень квалификации, а также документов, подтверждающих </w:t>
      </w:r>
      <w:r w:rsidRPr="00FA2841">
        <w:rPr>
          <w:sz w:val="28"/>
          <w:szCs w:val="28"/>
        </w:rPr>
        <w:t>соответствие участников закупки указанным дополнительным требованиям»</w:t>
      </w:r>
      <w:r>
        <w:rPr>
          <w:sz w:val="28"/>
          <w:szCs w:val="28"/>
        </w:rPr>
        <w:t xml:space="preserve">, в случае если начальная </w:t>
      </w:r>
      <w:r w:rsidR="007B4A38">
        <w:rPr>
          <w:sz w:val="28"/>
          <w:szCs w:val="28"/>
        </w:rPr>
        <w:t>(</w:t>
      </w:r>
      <w:r>
        <w:rPr>
          <w:sz w:val="28"/>
          <w:szCs w:val="28"/>
        </w:rPr>
        <w:t>максимальная</w:t>
      </w:r>
      <w:r w:rsidR="007B4A38">
        <w:rPr>
          <w:sz w:val="28"/>
          <w:szCs w:val="28"/>
        </w:rPr>
        <w:t>)</w:t>
      </w:r>
      <w:r>
        <w:rPr>
          <w:sz w:val="28"/>
          <w:szCs w:val="28"/>
        </w:rPr>
        <w:t xml:space="preserve"> цена </w:t>
      </w:r>
      <w:r w:rsidRPr="009B48B6">
        <w:rPr>
          <w:sz w:val="28"/>
          <w:szCs w:val="28"/>
        </w:rPr>
        <w:t>заключаемого контракта превышает 500 тыс. рублей, является наличие опыта исполнения (с учетом правопреемства) контракта</w:t>
      </w:r>
      <w:r w:rsidR="00950056">
        <w:rPr>
          <w:sz w:val="28"/>
          <w:szCs w:val="28"/>
        </w:rPr>
        <w:t xml:space="preserve"> </w:t>
      </w:r>
      <w:r w:rsidRPr="009B48B6">
        <w:rPr>
          <w:sz w:val="28"/>
          <w:szCs w:val="28"/>
        </w:rPr>
        <w:t>на оказание услуг общественного питания и (или) поставки пищевых продуктов за последние три года до</w:t>
      </w:r>
      <w:proofErr w:type="gramEnd"/>
      <w:r w:rsidRPr="009B48B6">
        <w:rPr>
          <w:sz w:val="28"/>
          <w:szCs w:val="28"/>
        </w:rPr>
        <w:t xml:space="preserve"> даты подачи заявки на участие в соответствующем конкурсе, цена которого не менее 20 процентов начальной (максимальной) цены контракта, на </w:t>
      </w:r>
      <w:proofErr w:type="gramStart"/>
      <w:r w:rsidRPr="009B48B6">
        <w:rPr>
          <w:sz w:val="28"/>
          <w:szCs w:val="28"/>
        </w:rPr>
        <w:t>право</w:t>
      </w:r>
      <w:proofErr w:type="gramEnd"/>
      <w:r w:rsidRPr="009B48B6">
        <w:rPr>
          <w:sz w:val="28"/>
          <w:szCs w:val="28"/>
        </w:rPr>
        <w:t xml:space="preserve"> заключить который проводится конкурс.</w:t>
      </w:r>
    </w:p>
    <w:p w:rsidR="004A22FF" w:rsidRPr="004A22FF" w:rsidRDefault="004A22FF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A22FF">
        <w:rPr>
          <w:sz w:val="28"/>
          <w:szCs w:val="28"/>
        </w:rPr>
        <w:t>2</w:t>
      </w:r>
      <w:r w:rsidR="00A778D1">
        <w:rPr>
          <w:sz w:val="28"/>
          <w:szCs w:val="28"/>
        </w:rPr>
        <w:t>.</w:t>
      </w:r>
      <w:r w:rsidRPr="004A22FF">
        <w:rPr>
          <w:sz w:val="28"/>
          <w:szCs w:val="28"/>
        </w:rPr>
        <w:tab/>
      </w:r>
      <w:r w:rsidR="00C3689D">
        <w:rPr>
          <w:sz w:val="28"/>
          <w:szCs w:val="28"/>
        </w:rPr>
        <w:t>В</w:t>
      </w:r>
      <w:r w:rsidR="00EA7681">
        <w:rPr>
          <w:sz w:val="28"/>
          <w:szCs w:val="28"/>
        </w:rPr>
        <w:t xml:space="preserve"> случае обоснованной необходимости </w:t>
      </w:r>
      <w:r w:rsidRPr="004A22FF">
        <w:rPr>
          <w:sz w:val="28"/>
          <w:szCs w:val="28"/>
        </w:rPr>
        <w:t>осуществлени</w:t>
      </w:r>
      <w:r w:rsidR="00EA7681">
        <w:rPr>
          <w:sz w:val="28"/>
          <w:szCs w:val="28"/>
        </w:rPr>
        <w:t>я</w:t>
      </w:r>
      <w:r w:rsidRPr="004A22FF">
        <w:rPr>
          <w:sz w:val="28"/>
          <w:szCs w:val="28"/>
        </w:rPr>
        <w:t xml:space="preserve"> закупок у единственного поставщика на основании пунктов 4, 5 части 1 статьи 93 </w:t>
      </w:r>
      <w:r w:rsidR="00EA7681">
        <w:rPr>
          <w:sz w:val="28"/>
          <w:szCs w:val="28"/>
        </w:rPr>
        <w:br/>
      </w:r>
      <w:r w:rsidRPr="004A22FF">
        <w:rPr>
          <w:sz w:val="28"/>
          <w:szCs w:val="28"/>
        </w:rPr>
        <w:t xml:space="preserve">Закона № 44-ФЗ </w:t>
      </w:r>
      <w:r w:rsidR="00EA7681">
        <w:rPr>
          <w:sz w:val="28"/>
          <w:szCs w:val="28"/>
        </w:rPr>
        <w:t>следует обращать внимание на установленные ограничения</w:t>
      </w:r>
      <w:r w:rsidRPr="004A22FF">
        <w:rPr>
          <w:sz w:val="28"/>
          <w:szCs w:val="28"/>
        </w:rPr>
        <w:t>:</w:t>
      </w:r>
    </w:p>
    <w:p w:rsidR="004A22FF" w:rsidRPr="004A22FF" w:rsidRDefault="004A22FF" w:rsidP="004A22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2FF">
        <w:rPr>
          <w:sz w:val="28"/>
          <w:szCs w:val="28"/>
        </w:rPr>
        <w:lastRenderedPageBreak/>
        <w:t xml:space="preserve">закупка товаров не должна превышать ста тысяч рублей (при этом годовой объем закупок, которые заказчик вправе осуществить таким способом, </w:t>
      </w:r>
      <w:r w:rsidRPr="009B48B6">
        <w:rPr>
          <w:sz w:val="28"/>
          <w:szCs w:val="28"/>
        </w:rPr>
        <w:t>не должен превышать два миллиона рублей</w:t>
      </w:r>
      <w:r w:rsidRPr="004A22FF">
        <w:rPr>
          <w:sz w:val="28"/>
          <w:szCs w:val="28"/>
        </w:rPr>
        <w:t xml:space="preserve"> или не должен превышать пять процентов </w:t>
      </w:r>
      <w:hyperlink r:id="rId10" w:anchor="sub_3166" w:history="1">
        <w:r w:rsidRPr="004A22FF">
          <w:rPr>
            <w:sz w:val="28"/>
            <w:szCs w:val="28"/>
          </w:rPr>
          <w:t>совокупного годового объема</w:t>
        </w:r>
      </w:hyperlink>
      <w:r w:rsidRPr="004A22FF">
        <w:rPr>
          <w:sz w:val="28"/>
          <w:szCs w:val="28"/>
        </w:rPr>
        <w:t xml:space="preserve"> закупок заказчика </w:t>
      </w:r>
      <w:r w:rsidRPr="009B48B6">
        <w:rPr>
          <w:sz w:val="28"/>
          <w:szCs w:val="28"/>
        </w:rPr>
        <w:t xml:space="preserve">и не </w:t>
      </w:r>
      <w:r w:rsidR="009B48B6" w:rsidRPr="009B48B6">
        <w:rPr>
          <w:sz w:val="28"/>
          <w:szCs w:val="28"/>
        </w:rPr>
        <w:t xml:space="preserve">может </w:t>
      </w:r>
      <w:r w:rsidRPr="009B48B6">
        <w:rPr>
          <w:sz w:val="28"/>
          <w:szCs w:val="28"/>
        </w:rPr>
        <w:t xml:space="preserve"> составлять более чем пятьдесят миллионов рублей</w:t>
      </w:r>
      <w:r w:rsidRPr="004A22FF">
        <w:rPr>
          <w:sz w:val="28"/>
          <w:szCs w:val="28"/>
        </w:rPr>
        <w:t xml:space="preserve"> (пункт 4));</w:t>
      </w:r>
    </w:p>
    <w:p w:rsidR="004A22FF" w:rsidRPr="004A22FF" w:rsidRDefault="004A22FF" w:rsidP="004A22FF">
      <w:pPr>
        <w:tabs>
          <w:tab w:val="left" w:pos="675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A22FF">
        <w:rPr>
          <w:sz w:val="28"/>
          <w:szCs w:val="28"/>
        </w:rPr>
        <w:t xml:space="preserve">закупка товаров, осуществляемая, в частности, государственной или муниципальной образовательной организацией, не должна превышать четырехсот тысяч рублей (при этом годовой объем закупок, которые заказчик вправе осуществить таким способом, не должен превышать пятьдесят процентов </w:t>
      </w:r>
      <w:hyperlink r:id="rId11" w:anchor="sub_3166" w:history="1">
        <w:r w:rsidRPr="004A22FF">
          <w:rPr>
            <w:sz w:val="28"/>
            <w:szCs w:val="28"/>
          </w:rPr>
          <w:t>совокупного годового объема закупок</w:t>
        </w:r>
      </w:hyperlink>
      <w:r w:rsidRPr="004A22FF">
        <w:rPr>
          <w:sz w:val="28"/>
          <w:szCs w:val="28"/>
        </w:rPr>
        <w:t xml:space="preserve"> заказчика и не должен составлять более чем двадцать миллионов рублей (пункт 5)).</w:t>
      </w:r>
    </w:p>
    <w:p w:rsidR="004A22FF" w:rsidRPr="004A22FF" w:rsidRDefault="004A22FF" w:rsidP="004A22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22FF">
        <w:rPr>
          <w:sz w:val="28"/>
          <w:szCs w:val="28"/>
        </w:rPr>
        <w:t>3</w:t>
      </w:r>
      <w:r w:rsidR="00A778D1">
        <w:rPr>
          <w:sz w:val="28"/>
          <w:szCs w:val="28"/>
        </w:rPr>
        <w:t>.</w:t>
      </w:r>
      <w:r w:rsidRPr="004A22FF">
        <w:rPr>
          <w:sz w:val="28"/>
          <w:szCs w:val="28"/>
        </w:rPr>
        <w:tab/>
      </w:r>
      <w:proofErr w:type="gramStart"/>
      <w:r w:rsidRPr="004A22FF">
        <w:rPr>
          <w:sz w:val="28"/>
          <w:szCs w:val="28"/>
        </w:rPr>
        <w:t>В</w:t>
      </w:r>
      <w:r w:rsidRPr="004A22FF">
        <w:rPr>
          <w:rFonts w:eastAsiaTheme="minorHAnsi"/>
          <w:sz w:val="28"/>
          <w:szCs w:val="28"/>
          <w:lang w:eastAsia="en-US"/>
        </w:rPr>
        <w:t xml:space="preserve"> целях определения и обоснования </w:t>
      </w:r>
      <w:r w:rsidRPr="004A22FF">
        <w:rPr>
          <w:sz w:val="28"/>
          <w:szCs w:val="28"/>
        </w:rPr>
        <w:t>начальной (максимальной) цены контракта, цены контракта, заключаемого с единственным поставщиком (т.е. вне зависимости от способа определения поставщика), необходимо руководствоваться нормами статьи 22 Закона № 44-ФЗ, приказа Министерства экономического развития Российской Федерации от 2 октября 2013 года № 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</w:t>
      </w:r>
      <w:proofErr w:type="gramEnd"/>
      <w:r w:rsidRPr="004A22FF">
        <w:rPr>
          <w:sz w:val="28"/>
          <w:szCs w:val="28"/>
        </w:rPr>
        <w:t xml:space="preserve"> (подрядчиком, исполнителем)», </w:t>
      </w:r>
      <w:r w:rsidR="00215C08">
        <w:rPr>
          <w:sz w:val="28"/>
          <w:szCs w:val="28"/>
        </w:rPr>
        <w:t>ориентируясь, прежде всего, на</w:t>
      </w:r>
      <w:r w:rsidRPr="004A22FF">
        <w:rPr>
          <w:sz w:val="28"/>
          <w:szCs w:val="28"/>
        </w:rPr>
        <w:t xml:space="preserve"> цены региональных товаропроизводителей.</w:t>
      </w:r>
    </w:p>
    <w:p w:rsidR="004A22FF" w:rsidRPr="004A22FF" w:rsidRDefault="004A22FF" w:rsidP="004A22FF">
      <w:pPr>
        <w:pStyle w:val="ad"/>
        <w:tabs>
          <w:tab w:val="left" w:pos="675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4A22FF">
        <w:rPr>
          <w:sz w:val="28"/>
          <w:szCs w:val="28"/>
        </w:rPr>
        <w:t>При подготовке запроса о предоставлении ценового предложения заказчику следует изучить рынок предложений конкретной продукции в своем территориальном секторе. Критериями отбора поставщиков, которым заказчик планирует направить запрос о предоставлении ценового предложения</w:t>
      </w:r>
      <w:r w:rsidR="00215C08">
        <w:rPr>
          <w:sz w:val="28"/>
          <w:szCs w:val="28"/>
        </w:rPr>
        <w:t>,</w:t>
      </w:r>
      <w:r w:rsidRPr="004A22FF">
        <w:rPr>
          <w:sz w:val="28"/>
          <w:szCs w:val="28"/>
        </w:rPr>
        <w:t xml:space="preserve"> должны быть опыт поставки подобной продукции в бюджетные учреждения, срок работы на рынке, добросовестность исполнения своих обязательств.</w:t>
      </w:r>
    </w:p>
    <w:p w:rsidR="004D0A23" w:rsidRPr="000C024E" w:rsidRDefault="004A22FF" w:rsidP="004D0A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78D1">
        <w:rPr>
          <w:sz w:val="28"/>
          <w:szCs w:val="28"/>
        </w:rPr>
        <w:t>4</w:t>
      </w:r>
      <w:r w:rsidR="00A778D1">
        <w:rPr>
          <w:sz w:val="28"/>
          <w:szCs w:val="28"/>
        </w:rPr>
        <w:t>.</w:t>
      </w:r>
      <w:r w:rsidRPr="00A778D1">
        <w:rPr>
          <w:sz w:val="28"/>
          <w:szCs w:val="28"/>
        </w:rPr>
        <w:tab/>
      </w:r>
      <w:proofErr w:type="gramStart"/>
      <w:r w:rsidRPr="00A778D1">
        <w:rPr>
          <w:sz w:val="28"/>
          <w:szCs w:val="28"/>
        </w:rPr>
        <w:t xml:space="preserve">При формировании </w:t>
      </w:r>
      <w:r w:rsidR="00622810">
        <w:rPr>
          <w:sz w:val="28"/>
          <w:szCs w:val="28"/>
        </w:rPr>
        <w:t>объекта закупки</w:t>
      </w:r>
      <w:r w:rsidR="004D0A23" w:rsidRPr="00622810">
        <w:rPr>
          <w:sz w:val="28"/>
          <w:szCs w:val="28"/>
        </w:rPr>
        <w:t>,</w:t>
      </w:r>
      <w:r w:rsidR="004D0A23">
        <w:rPr>
          <w:sz w:val="28"/>
          <w:szCs w:val="28"/>
        </w:rPr>
        <w:t xml:space="preserve"> п</w:t>
      </w:r>
      <w:r w:rsidR="004D0A23" w:rsidRPr="004A22FF">
        <w:rPr>
          <w:sz w:val="28"/>
          <w:szCs w:val="28"/>
        </w:rPr>
        <w:t>ринимая во внимание принцип открытости и прозрачности, обозначенный статьей 7 Закона № 44-ФЗ, в целях идентификации потенциальными участниками закупки посредством официального сайта единой информационной системы в сфере закупок в</w:t>
      </w:r>
      <w:r w:rsidR="004D0A23">
        <w:rPr>
          <w:sz w:val="28"/>
          <w:szCs w:val="28"/>
        </w:rPr>
        <w:t xml:space="preserve"> информационно-телекоммуникационной</w:t>
      </w:r>
      <w:r w:rsidR="004D0A23" w:rsidRPr="004A22FF">
        <w:rPr>
          <w:sz w:val="28"/>
          <w:szCs w:val="28"/>
        </w:rPr>
        <w:t xml:space="preserve"> сети </w:t>
      </w:r>
      <w:r w:rsidR="004D0A23">
        <w:rPr>
          <w:sz w:val="28"/>
          <w:szCs w:val="28"/>
        </w:rPr>
        <w:t>«</w:t>
      </w:r>
      <w:r w:rsidR="004D0A23" w:rsidRPr="004A22FF">
        <w:rPr>
          <w:sz w:val="28"/>
          <w:szCs w:val="28"/>
        </w:rPr>
        <w:t>Интернет</w:t>
      </w:r>
      <w:r w:rsidR="004D0A23">
        <w:rPr>
          <w:sz w:val="28"/>
          <w:szCs w:val="28"/>
        </w:rPr>
        <w:t>»</w:t>
      </w:r>
      <w:r w:rsidR="004D0A23" w:rsidRPr="004A22FF">
        <w:rPr>
          <w:sz w:val="28"/>
          <w:szCs w:val="28"/>
        </w:rPr>
        <w:t xml:space="preserve"> конкретного вида закупаемых товаров, наименование объекта закупки (предмета контракта) необходимо излагать четко, не допуская двусмысленных толкований</w:t>
      </w:r>
      <w:r w:rsidR="00D26B6A">
        <w:rPr>
          <w:sz w:val="28"/>
          <w:szCs w:val="28"/>
        </w:rPr>
        <w:t>, а также</w:t>
      </w:r>
      <w:r w:rsidR="004D0A23" w:rsidRPr="004A22FF">
        <w:rPr>
          <w:sz w:val="28"/>
          <w:szCs w:val="28"/>
        </w:rPr>
        <w:t xml:space="preserve"> с уточнением закупаемых продуктов питания, например:</w:t>
      </w:r>
      <w:proofErr w:type="gramEnd"/>
      <w:r w:rsidR="004D0A23" w:rsidRPr="004A22FF">
        <w:rPr>
          <w:sz w:val="28"/>
          <w:szCs w:val="28"/>
        </w:rPr>
        <w:t xml:space="preserve"> «Поставка продуктов питания (хлебобулочные изделия)», «Пост</w:t>
      </w:r>
      <w:r w:rsidR="004D0A23">
        <w:rPr>
          <w:sz w:val="28"/>
          <w:szCs w:val="28"/>
        </w:rPr>
        <w:t>авка продуктов питания (</w:t>
      </w:r>
      <w:r w:rsidR="00D26B6A">
        <w:rPr>
          <w:sz w:val="28"/>
          <w:szCs w:val="28"/>
        </w:rPr>
        <w:t xml:space="preserve">картофель, </w:t>
      </w:r>
      <w:r w:rsidR="00D26B6A" w:rsidRPr="000C024E">
        <w:rPr>
          <w:sz w:val="28"/>
          <w:szCs w:val="28"/>
        </w:rPr>
        <w:t>морковь</w:t>
      </w:r>
      <w:r w:rsidR="004D0A23" w:rsidRPr="000C024E">
        <w:rPr>
          <w:sz w:val="28"/>
          <w:szCs w:val="28"/>
        </w:rPr>
        <w:t>)»</w:t>
      </w:r>
      <w:r w:rsidR="00D26B6A" w:rsidRPr="000C024E">
        <w:rPr>
          <w:sz w:val="28"/>
          <w:szCs w:val="28"/>
        </w:rPr>
        <w:t>.</w:t>
      </w:r>
      <w:r w:rsidR="004D0A23" w:rsidRPr="000C024E">
        <w:rPr>
          <w:sz w:val="28"/>
          <w:szCs w:val="28"/>
        </w:rPr>
        <w:t xml:space="preserve"> </w:t>
      </w:r>
      <w:r w:rsidR="00D26B6A" w:rsidRPr="000C024E">
        <w:rPr>
          <w:sz w:val="28"/>
          <w:szCs w:val="28"/>
        </w:rPr>
        <w:t>Р</w:t>
      </w:r>
      <w:r w:rsidR="004D0A23" w:rsidRPr="000C024E">
        <w:rPr>
          <w:sz w:val="28"/>
          <w:szCs w:val="28"/>
        </w:rPr>
        <w:t xml:space="preserve">екомендации по корректному </w:t>
      </w:r>
      <w:r w:rsidR="00622810" w:rsidRPr="000C024E">
        <w:rPr>
          <w:sz w:val="28"/>
          <w:szCs w:val="28"/>
        </w:rPr>
        <w:t xml:space="preserve">формированию </w:t>
      </w:r>
      <w:r w:rsidR="00190382" w:rsidRPr="000C024E">
        <w:rPr>
          <w:sz w:val="28"/>
          <w:szCs w:val="28"/>
        </w:rPr>
        <w:t>наименовани</w:t>
      </w:r>
      <w:r w:rsidR="00622810" w:rsidRPr="000C024E">
        <w:rPr>
          <w:sz w:val="28"/>
          <w:szCs w:val="28"/>
        </w:rPr>
        <w:t>я</w:t>
      </w:r>
      <w:r w:rsidR="004D0A23" w:rsidRPr="000C024E">
        <w:rPr>
          <w:sz w:val="28"/>
          <w:szCs w:val="28"/>
        </w:rPr>
        <w:t xml:space="preserve"> объекта закупки (продукт</w:t>
      </w:r>
      <w:r w:rsidR="00F21E23">
        <w:rPr>
          <w:sz w:val="28"/>
          <w:szCs w:val="28"/>
        </w:rPr>
        <w:t>ов</w:t>
      </w:r>
      <w:r w:rsidR="004D0A23" w:rsidRPr="000C024E">
        <w:rPr>
          <w:sz w:val="28"/>
          <w:szCs w:val="28"/>
        </w:rPr>
        <w:t xml:space="preserve"> питания) содержатся в приложении №</w:t>
      </w:r>
      <w:r w:rsidR="00D26B6A" w:rsidRPr="000C024E">
        <w:rPr>
          <w:sz w:val="28"/>
          <w:szCs w:val="28"/>
        </w:rPr>
        <w:t xml:space="preserve"> 1</w:t>
      </w:r>
      <w:r w:rsidR="004D0A23" w:rsidRPr="000C024E">
        <w:rPr>
          <w:sz w:val="28"/>
          <w:szCs w:val="28"/>
        </w:rPr>
        <w:t xml:space="preserve"> к настоящ</w:t>
      </w:r>
      <w:r w:rsidR="00DD653F" w:rsidRPr="000C024E">
        <w:rPr>
          <w:sz w:val="28"/>
          <w:szCs w:val="28"/>
        </w:rPr>
        <w:t>им</w:t>
      </w:r>
      <w:r w:rsidR="004D0A23" w:rsidRPr="000C024E">
        <w:rPr>
          <w:sz w:val="28"/>
          <w:szCs w:val="28"/>
        </w:rPr>
        <w:t xml:space="preserve"> </w:t>
      </w:r>
      <w:r w:rsidR="00DD653F" w:rsidRPr="000C024E">
        <w:rPr>
          <w:sz w:val="28"/>
          <w:szCs w:val="28"/>
        </w:rPr>
        <w:t>рекомендациям</w:t>
      </w:r>
      <w:r w:rsidR="004D0A23" w:rsidRPr="000C024E">
        <w:rPr>
          <w:sz w:val="28"/>
          <w:szCs w:val="28"/>
        </w:rPr>
        <w:t>.</w:t>
      </w:r>
    </w:p>
    <w:p w:rsidR="004A22FF" w:rsidRPr="000C024E" w:rsidRDefault="008B7EF2" w:rsidP="00A778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EF2">
        <w:rPr>
          <w:sz w:val="28"/>
          <w:szCs w:val="28"/>
        </w:rPr>
        <w:t xml:space="preserve">Кроме того, формируя состав каждой закупки по номенклатуре и по количеству необходимо учитывать особенности функционирующего рынка, предусматривать возможность участия региональных товаропроизводителей, не нарушая при этом предусмотренный Законом № 44-ФЗ принцип обеспечения конкуренции, а также положения Федерального закона от 26 июля 2006 года </w:t>
      </w:r>
      <w:r>
        <w:rPr>
          <w:sz w:val="28"/>
          <w:szCs w:val="28"/>
        </w:rPr>
        <w:br/>
      </w:r>
      <w:bookmarkStart w:id="1" w:name="_GoBack"/>
      <w:bookmarkEnd w:id="1"/>
      <w:r w:rsidRPr="008B7EF2">
        <w:rPr>
          <w:sz w:val="28"/>
          <w:szCs w:val="28"/>
        </w:rPr>
        <w:t>№ 135-ФЗ «О защите конкуренции» (далее – Закон № 135-ФЗ).</w:t>
      </w:r>
    </w:p>
    <w:p w:rsidR="00190382" w:rsidRPr="000C024E" w:rsidRDefault="004A22FF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C024E">
        <w:rPr>
          <w:sz w:val="28"/>
          <w:szCs w:val="28"/>
        </w:rPr>
        <w:lastRenderedPageBreak/>
        <w:t>Например, в отдельную закупку следует выделять</w:t>
      </w:r>
      <w:r w:rsidR="00190382" w:rsidRPr="000C024E">
        <w:rPr>
          <w:sz w:val="28"/>
          <w:szCs w:val="28"/>
        </w:rPr>
        <w:t>:</w:t>
      </w:r>
    </w:p>
    <w:p w:rsidR="00190382" w:rsidRPr="000C024E" w:rsidRDefault="004A22FF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C024E">
        <w:rPr>
          <w:sz w:val="28"/>
          <w:szCs w:val="28"/>
        </w:rPr>
        <w:t>молочную продукцию</w:t>
      </w:r>
      <w:r w:rsidR="00AB48CC" w:rsidRPr="000C024E">
        <w:rPr>
          <w:sz w:val="28"/>
          <w:szCs w:val="28"/>
        </w:rPr>
        <w:t>;</w:t>
      </w:r>
    </w:p>
    <w:p w:rsidR="00190382" w:rsidRPr="000C024E" w:rsidRDefault="004A22FF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C024E">
        <w:rPr>
          <w:sz w:val="28"/>
          <w:szCs w:val="28"/>
        </w:rPr>
        <w:t>мясную продукцию</w:t>
      </w:r>
      <w:r w:rsidR="00AB48CC" w:rsidRPr="000C024E">
        <w:rPr>
          <w:sz w:val="28"/>
          <w:szCs w:val="28"/>
        </w:rPr>
        <w:t>;</w:t>
      </w:r>
    </w:p>
    <w:p w:rsidR="00AB48CC" w:rsidRPr="000C024E" w:rsidRDefault="00AB48CC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C024E">
        <w:rPr>
          <w:sz w:val="28"/>
          <w:szCs w:val="28"/>
        </w:rPr>
        <w:t>рыбную продукцию;</w:t>
      </w:r>
    </w:p>
    <w:p w:rsidR="00190382" w:rsidRPr="00950056" w:rsidRDefault="00AB48CC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50056">
        <w:rPr>
          <w:sz w:val="28"/>
          <w:szCs w:val="28"/>
        </w:rPr>
        <w:t xml:space="preserve">хлеб и </w:t>
      </w:r>
      <w:r w:rsidR="004A22FF" w:rsidRPr="00950056">
        <w:rPr>
          <w:sz w:val="28"/>
          <w:szCs w:val="28"/>
        </w:rPr>
        <w:t>хлебобулочные изделия</w:t>
      </w:r>
      <w:r w:rsidRPr="00950056">
        <w:rPr>
          <w:sz w:val="28"/>
          <w:szCs w:val="28"/>
        </w:rPr>
        <w:t>;</w:t>
      </w:r>
    </w:p>
    <w:p w:rsidR="00190382" w:rsidRPr="00950056" w:rsidRDefault="004A22FF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</w:rPr>
      </w:pPr>
      <w:r w:rsidRPr="00950056">
        <w:rPr>
          <w:sz w:val="28"/>
        </w:rPr>
        <w:t>овощи</w:t>
      </w:r>
      <w:r w:rsidR="009B48B6" w:rsidRPr="00950056">
        <w:rPr>
          <w:sz w:val="28"/>
          <w:szCs w:val="28"/>
        </w:rPr>
        <w:t xml:space="preserve"> (с дополнительным делением в зависимости от места производства)</w:t>
      </w:r>
      <w:r w:rsidR="00AB48CC" w:rsidRPr="00950056">
        <w:rPr>
          <w:sz w:val="28"/>
          <w:szCs w:val="28"/>
        </w:rPr>
        <w:t>;</w:t>
      </w:r>
      <w:r w:rsidRPr="00950056">
        <w:rPr>
          <w:sz w:val="28"/>
        </w:rPr>
        <w:t xml:space="preserve"> </w:t>
      </w:r>
    </w:p>
    <w:p w:rsidR="00AB48CC" w:rsidRPr="000C024E" w:rsidRDefault="004A22FF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50056">
        <w:rPr>
          <w:sz w:val="28"/>
        </w:rPr>
        <w:t>фрукты</w:t>
      </w:r>
      <w:r w:rsidR="009B48B6" w:rsidRPr="00950056">
        <w:rPr>
          <w:sz w:val="28"/>
          <w:szCs w:val="28"/>
        </w:rPr>
        <w:t xml:space="preserve"> (с дополнительным делением в зависимости от места производства)</w:t>
      </w:r>
      <w:r w:rsidR="00AB48CC" w:rsidRPr="00950056">
        <w:rPr>
          <w:sz w:val="28"/>
          <w:szCs w:val="28"/>
        </w:rPr>
        <w:t>;</w:t>
      </w:r>
    </w:p>
    <w:p w:rsidR="006F12AE" w:rsidRPr="000C024E" w:rsidRDefault="00AB48CC" w:rsidP="004A22F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B48B6">
        <w:rPr>
          <w:sz w:val="28"/>
          <w:szCs w:val="28"/>
        </w:rPr>
        <w:t>соки, воды</w:t>
      </w:r>
      <w:r w:rsidR="004A22FF" w:rsidRPr="009B48B6">
        <w:rPr>
          <w:sz w:val="28"/>
          <w:szCs w:val="28"/>
        </w:rPr>
        <w:t xml:space="preserve"> и т.д.</w:t>
      </w:r>
      <w:r w:rsidR="004A22FF" w:rsidRPr="000C024E">
        <w:rPr>
          <w:sz w:val="28"/>
          <w:szCs w:val="28"/>
        </w:rPr>
        <w:t xml:space="preserve"> </w:t>
      </w:r>
    </w:p>
    <w:p w:rsidR="009B48B6" w:rsidRPr="00B2529F" w:rsidRDefault="004A22FF" w:rsidP="00B2529F">
      <w:pPr>
        <w:pStyle w:val="ad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C024E">
        <w:rPr>
          <w:sz w:val="28"/>
          <w:szCs w:val="28"/>
        </w:rPr>
        <w:t>5</w:t>
      </w:r>
      <w:r w:rsidR="00A778D1" w:rsidRPr="000C024E">
        <w:rPr>
          <w:sz w:val="28"/>
          <w:szCs w:val="28"/>
        </w:rPr>
        <w:t>.</w:t>
      </w:r>
      <w:r w:rsidRPr="000C024E">
        <w:rPr>
          <w:sz w:val="28"/>
          <w:szCs w:val="28"/>
        </w:rPr>
        <w:tab/>
      </w:r>
      <w:r w:rsidR="00622810" w:rsidRPr="000C024E">
        <w:rPr>
          <w:sz w:val="28"/>
          <w:szCs w:val="28"/>
        </w:rPr>
        <w:t>При о</w:t>
      </w:r>
      <w:r w:rsidR="00477979" w:rsidRPr="000C024E">
        <w:rPr>
          <w:sz w:val="28"/>
          <w:szCs w:val="28"/>
        </w:rPr>
        <w:t>пис</w:t>
      </w:r>
      <w:r w:rsidR="00622810" w:rsidRPr="000C024E">
        <w:rPr>
          <w:sz w:val="28"/>
          <w:szCs w:val="28"/>
        </w:rPr>
        <w:t>ании</w:t>
      </w:r>
      <w:r w:rsidRPr="000C024E">
        <w:rPr>
          <w:sz w:val="28"/>
          <w:szCs w:val="28"/>
        </w:rPr>
        <w:t xml:space="preserve"> объект</w:t>
      </w:r>
      <w:r w:rsidR="00622810" w:rsidRPr="000C024E">
        <w:rPr>
          <w:sz w:val="28"/>
          <w:szCs w:val="28"/>
        </w:rPr>
        <w:t>а</w:t>
      </w:r>
      <w:r w:rsidRPr="000C024E">
        <w:rPr>
          <w:sz w:val="28"/>
          <w:szCs w:val="28"/>
        </w:rPr>
        <w:t xml:space="preserve"> закупки необходимо соблюдать правила, установленные как статьей 33 Закона № 44-ФЗ, так и Законом № 135-ФЗ, запрещающие любые действия, приводящие к ограничению конкуренции п</w:t>
      </w:r>
      <w:r w:rsidR="007C4606" w:rsidRPr="000C024E">
        <w:rPr>
          <w:sz w:val="28"/>
          <w:szCs w:val="28"/>
        </w:rPr>
        <w:t>ри проведении процедур закупок</w:t>
      </w:r>
      <w:r w:rsidR="00F22D78" w:rsidRPr="000C024E">
        <w:rPr>
          <w:sz w:val="28"/>
          <w:szCs w:val="28"/>
        </w:rPr>
        <w:t>.</w:t>
      </w:r>
      <w:r w:rsidR="009B48B6" w:rsidRPr="009B48B6">
        <w:rPr>
          <w:sz w:val="28"/>
          <w:szCs w:val="28"/>
        </w:rPr>
        <w:t xml:space="preserve"> </w:t>
      </w:r>
      <w:r w:rsidR="009B48B6" w:rsidRPr="000C024E">
        <w:rPr>
          <w:sz w:val="28"/>
          <w:szCs w:val="28"/>
        </w:rPr>
        <w:t>Примеры описаний объектов закупки (продукт</w:t>
      </w:r>
      <w:r w:rsidR="00950056">
        <w:rPr>
          <w:sz w:val="28"/>
          <w:szCs w:val="28"/>
        </w:rPr>
        <w:t>ов</w:t>
      </w:r>
      <w:r w:rsidR="009B48B6" w:rsidRPr="000C024E">
        <w:rPr>
          <w:sz w:val="28"/>
          <w:szCs w:val="28"/>
        </w:rPr>
        <w:t xml:space="preserve"> питания) приведены в приложении № 2 к настоящему документу.</w:t>
      </w:r>
    </w:p>
    <w:p w:rsidR="004A22FF" w:rsidRPr="007C4606" w:rsidRDefault="00477979" w:rsidP="00B2529F">
      <w:pPr>
        <w:pStyle w:val="af4"/>
        <w:ind w:firstLine="708"/>
        <w:jc w:val="both"/>
        <w:rPr>
          <w:sz w:val="28"/>
          <w:szCs w:val="28"/>
        </w:rPr>
      </w:pPr>
      <w:proofErr w:type="gramStart"/>
      <w:r w:rsidRPr="000C024E">
        <w:rPr>
          <w:sz w:val="28"/>
          <w:szCs w:val="28"/>
        </w:rPr>
        <w:t>П</w:t>
      </w:r>
      <w:r w:rsidR="004A22FF" w:rsidRPr="000C024E">
        <w:rPr>
          <w:sz w:val="28"/>
          <w:szCs w:val="28"/>
        </w:rPr>
        <w:t>ри установлении требования о соответствии характеристик товара, входящего в объект закупки, требованиям техническ</w:t>
      </w:r>
      <w:r w:rsidR="005F2634">
        <w:rPr>
          <w:sz w:val="28"/>
          <w:szCs w:val="28"/>
        </w:rPr>
        <w:t>их</w:t>
      </w:r>
      <w:r w:rsidR="004A22FF" w:rsidRPr="000C024E">
        <w:rPr>
          <w:sz w:val="28"/>
          <w:szCs w:val="28"/>
        </w:rPr>
        <w:t xml:space="preserve"> регламент</w:t>
      </w:r>
      <w:r w:rsidR="005F2634">
        <w:rPr>
          <w:sz w:val="28"/>
          <w:szCs w:val="28"/>
        </w:rPr>
        <w:t>ов</w:t>
      </w:r>
      <w:r w:rsidR="004A22FF" w:rsidRPr="000C024E">
        <w:rPr>
          <w:sz w:val="28"/>
          <w:szCs w:val="28"/>
        </w:rPr>
        <w:t xml:space="preserve"> или </w:t>
      </w:r>
      <w:r w:rsidR="005F2634">
        <w:rPr>
          <w:sz w:val="28"/>
          <w:szCs w:val="28"/>
        </w:rPr>
        <w:t>государственных стандартов (далее – ГОСТ)</w:t>
      </w:r>
      <w:r w:rsidR="004A22FF" w:rsidRPr="000C024E">
        <w:rPr>
          <w:sz w:val="28"/>
          <w:szCs w:val="28"/>
        </w:rPr>
        <w:t xml:space="preserve"> целесообразно осуществлять проверку актуальности </w:t>
      </w:r>
      <w:r w:rsidR="00DD653F" w:rsidRPr="000C024E">
        <w:rPr>
          <w:sz w:val="28"/>
          <w:szCs w:val="28"/>
        </w:rPr>
        <w:t xml:space="preserve">таких </w:t>
      </w:r>
      <w:r w:rsidR="004A22FF" w:rsidRPr="000C024E">
        <w:rPr>
          <w:sz w:val="28"/>
          <w:szCs w:val="28"/>
        </w:rPr>
        <w:t>нормативн</w:t>
      </w:r>
      <w:r w:rsidRPr="000C024E">
        <w:rPr>
          <w:sz w:val="28"/>
          <w:szCs w:val="28"/>
        </w:rPr>
        <w:t>ых</w:t>
      </w:r>
      <w:r w:rsidR="004A22FF" w:rsidRPr="000C024E">
        <w:rPr>
          <w:sz w:val="28"/>
          <w:szCs w:val="28"/>
        </w:rPr>
        <w:t xml:space="preserve"> документ</w:t>
      </w:r>
      <w:r w:rsidRPr="000C024E">
        <w:rPr>
          <w:sz w:val="28"/>
          <w:szCs w:val="28"/>
        </w:rPr>
        <w:t>ов</w:t>
      </w:r>
      <w:r w:rsidR="007C4606" w:rsidRPr="000C024E">
        <w:rPr>
          <w:sz w:val="28"/>
          <w:szCs w:val="28"/>
        </w:rPr>
        <w:t xml:space="preserve">, а также </w:t>
      </w:r>
      <w:r w:rsidR="009B48B6">
        <w:rPr>
          <w:sz w:val="28"/>
          <w:szCs w:val="28"/>
        </w:rPr>
        <w:t>к</w:t>
      </w:r>
      <w:r w:rsidR="009B48B6" w:rsidRPr="009B48B6">
        <w:rPr>
          <w:sz w:val="28"/>
          <w:szCs w:val="28"/>
        </w:rPr>
        <w:t>онкретизировать требования к соответствию ГОСТ (т.е. указывать, какой именно параметр и в какой степени должен соответствовать тому или иному стандарту)</w:t>
      </w:r>
      <w:r w:rsidR="004A22FF" w:rsidRPr="000C024E">
        <w:rPr>
          <w:sz w:val="28"/>
          <w:szCs w:val="28"/>
        </w:rPr>
        <w:t xml:space="preserve">, </w:t>
      </w:r>
      <w:r w:rsidR="00DD653F" w:rsidRPr="000C024E">
        <w:rPr>
          <w:sz w:val="28"/>
          <w:szCs w:val="28"/>
        </w:rPr>
        <w:t>исходя из</w:t>
      </w:r>
      <w:r w:rsidR="004A22FF" w:rsidRPr="000C024E">
        <w:rPr>
          <w:sz w:val="28"/>
          <w:szCs w:val="28"/>
        </w:rPr>
        <w:t xml:space="preserve"> потребност</w:t>
      </w:r>
      <w:r w:rsidR="00DD653F" w:rsidRPr="000C024E">
        <w:rPr>
          <w:sz w:val="28"/>
          <w:szCs w:val="28"/>
        </w:rPr>
        <w:t>ей</w:t>
      </w:r>
      <w:r w:rsidR="004A22FF" w:rsidRPr="000C024E">
        <w:rPr>
          <w:sz w:val="28"/>
          <w:szCs w:val="28"/>
        </w:rPr>
        <w:t xml:space="preserve"> заказчика.</w:t>
      </w:r>
      <w:proofErr w:type="gramEnd"/>
      <w:r w:rsidR="004A22FF" w:rsidRPr="000C024E">
        <w:rPr>
          <w:sz w:val="28"/>
          <w:szCs w:val="28"/>
        </w:rPr>
        <w:t xml:space="preserve"> Например, согласно ГОСТ 31452-2012 </w:t>
      </w:r>
      <w:r w:rsidR="007C4606" w:rsidRPr="000C024E">
        <w:rPr>
          <w:sz w:val="28"/>
          <w:szCs w:val="28"/>
        </w:rPr>
        <w:t>«</w:t>
      </w:r>
      <w:r w:rsidR="004A22FF" w:rsidRPr="000C024E">
        <w:rPr>
          <w:sz w:val="28"/>
          <w:szCs w:val="28"/>
        </w:rPr>
        <w:t>Сметана. Технические условия</w:t>
      </w:r>
      <w:r w:rsidR="007C4606" w:rsidRPr="000C024E">
        <w:rPr>
          <w:sz w:val="28"/>
          <w:szCs w:val="28"/>
        </w:rPr>
        <w:t>»</w:t>
      </w:r>
      <w:r w:rsidR="004A22FF" w:rsidRPr="000C024E">
        <w:rPr>
          <w:sz w:val="28"/>
          <w:szCs w:val="28"/>
        </w:rPr>
        <w:t xml:space="preserve"> для продукта установлены следующие показатели массовой доли жира: не менее 10,0</w:t>
      </w:r>
      <w:r w:rsidR="0079310A">
        <w:rPr>
          <w:sz w:val="28"/>
          <w:szCs w:val="28"/>
        </w:rPr>
        <w:t>%,</w:t>
      </w:r>
      <w:r w:rsidR="004A22FF" w:rsidRPr="000C024E">
        <w:rPr>
          <w:sz w:val="28"/>
          <w:szCs w:val="28"/>
        </w:rPr>
        <w:t xml:space="preserve"> 12,0</w:t>
      </w:r>
      <w:r w:rsidR="0079310A">
        <w:rPr>
          <w:sz w:val="28"/>
          <w:szCs w:val="28"/>
        </w:rPr>
        <w:t>%,</w:t>
      </w:r>
      <w:r w:rsidR="004A22FF" w:rsidRPr="000C024E">
        <w:rPr>
          <w:sz w:val="28"/>
          <w:szCs w:val="28"/>
        </w:rPr>
        <w:t xml:space="preserve"> 1</w:t>
      </w:r>
      <w:r w:rsidR="00DD653F" w:rsidRPr="000C024E">
        <w:rPr>
          <w:sz w:val="28"/>
          <w:szCs w:val="28"/>
        </w:rPr>
        <w:t>4,0</w:t>
      </w:r>
      <w:r w:rsidR="0079310A">
        <w:rPr>
          <w:sz w:val="28"/>
          <w:szCs w:val="28"/>
        </w:rPr>
        <w:t>%,</w:t>
      </w:r>
      <w:r w:rsidR="00DD653F" w:rsidRPr="000C024E">
        <w:rPr>
          <w:sz w:val="28"/>
          <w:szCs w:val="28"/>
        </w:rPr>
        <w:t xml:space="preserve"> 15,0</w:t>
      </w:r>
      <w:r w:rsidR="0079310A">
        <w:rPr>
          <w:sz w:val="28"/>
          <w:szCs w:val="28"/>
        </w:rPr>
        <w:t>%,</w:t>
      </w:r>
      <w:r w:rsidR="00DD653F" w:rsidRPr="000C024E">
        <w:rPr>
          <w:sz w:val="28"/>
          <w:szCs w:val="28"/>
        </w:rPr>
        <w:t xml:space="preserve"> 17,0</w:t>
      </w:r>
      <w:r w:rsidR="0079310A">
        <w:rPr>
          <w:sz w:val="28"/>
          <w:szCs w:val="28"/>
        </w:rPr>
        <w:t>%</w:t>
      </w:r>
      <w:r w:rsidR="00DD653F" w:rsidRPr="000C024E">
        <w:rPr>
          <w:sz w:val="28"/>
          <w:szCs w:val="28"/>
        </w:rPr>
        <w:t xml:space="preserve"> </w:t>
      </w:r>
      <w:r w:rsidR="00DD653F" w:rsidRPr="00B2529F">
        <w:rPr>
          <w:sz w:val="28"/>
          <w:szCs w:val="28"/>
        </w:rPr>
        <w:t xml:space="preserve">и </w:t>
      </w:r>
      <w:r w:rsidR="00B2529F" w:rsidRPr="00B2529F">
        <w:rPr>
          <w:sz w:val="28"/>
          <w:szCs w:val="28"/>
        </w:rPr>
        <w:t xml:space="preserve">так </w:t>
      </w:r>
      <w:r w:rsidR="00DD653F" w:rsidRPr="00B2529F">
        <w:rPr>
          <w:sz w:val="28"/>
          <w:szCs w:val="28"/>
        </w:rPr>
        <w:t xml:space="preserve">далее </w:t>
      </w:r>
      <w:r w:rsidR="00B2529F" w:rsidRPr="00B2529F">
        <w:rPr>
          <w:sz w:val="28"/>
          <w:szCs w:val="28"/>
        </w:rPr>
        <w:t>(</w:t>
      </w:r>
      <w:proofErr w:type="gramStart"/>
      <w:r w:rsidR="00DD653F" w:rsidRPr="00B2529F">
        <w:rPr>
          <w:sz w:val="28"/>
          <w:szCs w:val="28"/>
        </w:rPr>
        <w:t>до</w:t>
      </w:r>
      <w:proofErr w:type="gramEnd"/>
      <w:r w:rsidR="00DD653F" w:rsidRPr="00B2529F">
        <w:rPr>
          <w:sz w:val="28"/>
          <w:szCs w:val="28"/>
        </w:rPr>
        <w:t xml:space="preserve"> </w:t>
      </w:r>
      <w:r w:rsidR="0079310A">
        <w:rPr>
          <w:sz w:val="28"/>
          <w:szCs w:val="28"/>
        </w:rPr>
        <w:t xml:space="preserve">«не менее </w:t>
      </w:r>
      <w:r w:rsidR="00DD653F" w:rsidRPr="00B2529F">
        <w:rPr>
          <w:sz w:val="28"/>
          <w:szCs w:val="28"/>
        </w:rPr>
        <w:t>42</w:t>
      </w:r>
      <w:r w:rsidR="00950056">
        <w:rPr>
          <w:sz w:val="28"/>
          <w:szCs w:val="28"/>
        </w:rPr>
        <w:t>,0</w:t>
      </w:r>
      <w:r w:rsidR="00DD653F" w:rsidRPr="00B2529F">
        <w:rPr>
          <w:sz w:val="28"/>
          <w:szCs w:val="28"/>
        </w:rPr>
        <w:t>%</w:t>
      </w:r>
      <w:r w:rsidR="0079310A">
        <w:rPr>
          <w:sz w:val="28"/>
          <w:szCs w:val="28"/>
        </w:rPr>
        <w:t>»</w:t>
      </w:r>
      <w:r w:rsidR="00B2529F">
        <w:rPr>
          <w:sz w:val="28"/>
          <w:szCs w:val="28"/>
        </w:rPr>
        <w:t xml:space="preserve">). </w:t>
      </w:r>
      <w:r w:rsidR="00B2529F" w:rsidRPr="00B2529F">
        <w:rPr>
          <w:sz w:val="28"/>
          <w:szCs w:val="28"/>
        </w:rPr>
        <w:t xml:space="preserve">Установление требования к данному показателю в формате «массовая доля жира в соответствии с ГОСТ 31452-2012» может ввести в заблуждение участников, поэтому установить данный показатель необходимо в соответствии с потребностями заказчика (например, «Массовая доля жира: </w:t>
      </w:r>
      <w:r w:rsidR="0079310A">
        <w:rPr>
          <w:sz w:val="28"/>
          <w:szCs w:val="28"/>
        </w:rPr>
        <w:t xml:space="preserve">не менее </w:t>
      </w:r>
      <w:r w:rsidR="00350956">
        <w:rPr>
          <w:sz w:val="28"/>
          <w:szCs w:val="28"/>
        </w:rPr>
        <w:t>15</w:t>
      </w:r>
      <w:r w:rsidR="00B2529F" w:rsidRPr="00B2529F">
        <w:rPr>
          <w:sz w:val="28"/>
          <w:szCs w:val="28"/>
        </w:rPr>
        <w:t>%»)</w:t>
      </w:r>
      <w:r w:rsidR="00B2529F">
        <w:rPr>
          <w:sz w:val="28"/>
          <w:szCs w:val="28"/>
        </w:rPr>
        <w:t xml:space="preserve">. </w:t>
      </w:r>
      <w:r w:rsidR="00781C5A" w:rsidRPr="000C024E">
        <w:rPr>
          <w:sz w:val="28"/>
          <w:szCs w:val="28"/>
        </w:rPr>
        <w:t>Рекомендации по установлению в описании объекта закупки требований о соответствии закупаемых продуктов питания техническим регламентам,</w:t>
      </w:r>
      <w:r w:rsidR="00781C5A" w:rsidRPr="000C024E">
        <w:rPr>
          <w:i/>
          <w:sz w:val="28"/>
          <w:szCs w:val="28"/>
        </w:rPr>
        <w:t xml:space="preserve"> </w:t>
      </w:r>
      <w:r w:rsidR="00781C5A" w:rsidRPr="000C024E">
        <w:rPr>
          <w:sz w:val="28"/>
          <w:szCs w:val="28"/>
        </w:rPr>
        <w:t>ГОСТ отражены в приложении № 3 к рекомендациям</w:t>
      </w:r>
      <w:r w:rsidR="00781C5A" w:rsidRPr="00DD653F">
        <w:rPr>
          <w:i/>
          <w:sz w:val="28"/>
          <w:szCs w:val="28"/>
        </w:rPr>
        <w:t>.</w:t>
      </w:r>
    </w:p>
    <w:p w:rsidR="00B2529F" w:rsidRPr="004A22FF" w:rsidRDefault="00B2529F" w:rsidP="00B2529F">
      <w:pPr>
        <w:tabs>
          <w:tab w:val="left" w:pos="67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</w:t>
      </w:r>
      <w:r w:rsidRPr="00F21E23">
        <w:rPr>
          <w:sz w:val="28"/>
          <w:szCs w:val="28"/>
        </w:rPr>
        <w:t xml:space="preserve">при составлении описания объекта закупки </w:t>
      </w:r>
      <w:r>
        <w:rPr>
          <w:sz w:val="28"/>
          <w:szCs w:val="28"/>
        </w:rPr>
        <w:t>невозможно</w:t>
      </w:r>
      <w:r w:rsidRPr="00F21E23">
        <w:rPr>
          <w:sz w:val="28"/>
          <w:szCs w:val="28"/>
        </w:rPr>
        <w:t xml:space="preserve"> использование</w:t>
      </w:r>
      <w:r>
        <w:rPr>
          <w:sz w:val="28"/>
          <w:szCs w:val="28"/>
        </w:rPr>
        <w:t xml:space="preserve"> </w:t>
      </w:r>
      <w:r w:rsidRPr="00F21E23">
        <w:rPr>
          <w:sz w:val="28"/>
          <w:szCs w:val="28"/>
        </w:rPr>
        <w:t>стандартных показателей, требований, условных обозначений и терминологии, касающихся технических и качественных характеристик объекта закупки, установленных в соответствии с техническими регламентами, стандартами и иными требованиями, предусмотренными законодательством Российской Федерации о техническом регулировании</w:t>
      </w:r>
      <w:r>
        <w:rPr>
          <w:sz w:val="28"/>
          <w:szCs w:val="28"/>
        </w:rPr>
        <w:t>,</w:t>
      </w:r>
      <w:r w:rsidRPr="00F21E23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я</w:t>
      </w:r>
      <w:r w:rsidRPr="00F21E23">
        <w:rPr>
          <w:sz w:val="28"/>
          <w:szCs w:val="28"/>
        </w:rPr>
        <w:t xml:space="preserve"> о закупке должн</w:t>
      </w:r>
      <w:r>
        <w:rPr>
          <w:sz w:val="28"/>
          <w:szCs w:val="28"/>
        </w:rPr>
        <w:t>а</w:t>
      </w:r>
      <w:r w:rsidRPr="00F21E23">
        <w:rPr>
          <w:sz w:val="28"/>
          <w:szCs w:val="28"/>
        </w:rPr>
        <w:t xml:space="preserve"> содержать обоснование необходимости использования других показателей, требований, обозначений и терминологии</w:t>
      </w:r>
      <w:r>
        <w:rPr>
          <w:sz w:val="28"/>
          <w:szCs w:val="28"/>
        </w:rPr>
        <w:t>.</w:t>
      </w:r>
    </w:p>
    <w:p w:rsidR="006837D4" w:rsidRDefault="004A22FF" w:rsidP="00A778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78D1">
        <w:rPr>
          <w:sz w:val="28"/>
          <w:szCs w:val="28"/>
        </w:rPr>
        <w:t>6</w:t>
      </w:r>
      <w:r w:rsidR="00A778D1">
        <w:rPr>
          <w:sz w:val="28"/>
          <w:szCs w:val="28"/>
        </w:rPr>
        <w:t>.</w:t>
      </w:r>
      <w:r w:rsidRPr="00A778D1">
        <w:rPr>
          <w:sz w:val="28"/>
          <w:szCs w:val="28"/>
        </w:rPr>
        <w:tab/>
        <w:t>При осуществлении закупок</w:t>
      </w:r>
      <w:r w:rsidR="00F128A5">
        <w:rPr>
          <w:sz w:val="28"/>
          <w:szCs w:val="28"/>
        </w:rPr>
        <w:t>, в том числе</w:t>
      </w:r>
      <w:r w:rsidRPr="00A778D1">
        <w:rPr>
          <w:sz w:val="28"/>
          <w:szCs w:val="28"/>
        </w:rPr>
        <w:t xml:space="preserve"> продуктов питания</w:t>
      </w:r>
      <w:r w:rsidR="00F128A5">
        <w:rPr>
          <w:sz w:val="28"/>
          <w:szCs w:val="28"/>
        </w:rPr>
        <w:t>,</w:t>
      </w:r>
      <w:r w:rsidRPr="00A778D1">
        <w:rPr>
          <w:sz w:val="28"/>
          <w:szCs w:val="28"/>
        </w:rPr>
        <w:t xml:space="preserve"> конкурентными способами необходимо соблюдать положения статей 28, 29 Закона № 44-ФЗ, закрепляющи</w:t>
      </w:r>
      <w:r w:rsidR="006837D4">
        <w:rPr>
          <w:sz w:val="28"/>
          <w:szCs w:val="28"/>
        </w:rPr>
        <w:t>е</w:t>
      </w:r>
      <w:r w:rsidRPr="00A778D1">
        <w:rPr>
          <w:sz w:val="28"/>
          <w:szCs w:val="28"/>
        </w:rPr>
        <w:t xml:space="preserve"> обязанность заказчика предоставлять преимущества учреждениям и предприятиям уголовно-исполнительной </w:t>
      </w:r>
      <w:r w:rsidRPr="00A778D1">
        <w:rPr>
          <w:sz w:val="28"/>
          <w:szCs w:val="28"/>
        </w:rPr>
        <w:lastRenderedPageBreak/>
        <w:t>системы</w:t>
      </w:r>
      <w:r w:rsidR="00E73BF3">
        <w:rPr>
          <w:sz w:val="28"/>
          <w:szCs w:val="28"/>
        </w:rPr>
        <w:t>, а также</w:t>
      </w:r>
      <w:r w:rsidRPr="00A778D1">
        <w:rPr>
          <w:sz w:val="28"/>
          <w:szCs w:val="28"/>
        </w:rPr>
        <w:t xml:space="preserve"> организациям инвалидов по утвержденным перечням товаров, работ, услуг</w:t>
      </w:r>
      <w:r w:rsidR="006837D4">
        <w:rPr>
          <w:sz w:val="28"/>
          <w:szCs w:val="28"/>
        </w:rPr>
        <w:t>.</w:t>
      </w:r>
    </w:p>
    <w:p w:rsidR="00B85CA1" w:rsidRDefault="0022287E" w:rsidP="004A22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</w:t>
      </w:r>
      <w:r w:rsidR="00B85CA1">
        <w:rPr>
          <w:sz w:val="28"/>
          <w:szCs w:val="28"/>
        </w:rPr>
        <w:t>п</w:t>
      </w:r>
      <w:r w:rsidR="00B85CA1" w:rsidRPr="00B85CA1">
        <w:rPr>
          <w:sz w:val="28"/>
          <w:szCs w:val="28"/>
        </w:rPr>
        <w:t>еречень</w:t>
      </w:r>
      <w:r w:rsidR="00B85CA1">
        <w:rPr>
          <w:sz w:val="28"/>
          <w:szCs w:val="28"/>
        </w:rPr>
        <w:t xml:space="preserve"> товаров, </w:t>
      </w:r>
      <w:r w:rsidR="00B85CA1" w:rsidRPr="00B85CA1">
        <w:rPr>
          <w:sz w:val="28"/>
          <w:szCs w:val="28"/>
        </w:rPr>
        <w:t xml:space="preserve">работ, услуг, в соответствии с которым при определении поставщиков заказчик обязан предоставлять учреждениям и предприятиям уголовно-исполнительной системы преимущества в </w:t>
      </w:r>
      <w:proofErr w:type="gramStart"/>
      <w:r w:rsidR="00B85CA1" w:rsidRPr="00B85CA1">
        <w:rPr>
          <w:sz w:val="28"/>
          <w:szCs w:val="28"/>
        </w:rPr>
        <w:t>отношении</w:t>
      </w:r>
      <w:proofErr w:type="gramEnd"/>
      <w:r w:rsidR="00B85CA1" w:rsidRPr="00B85CA1">
        <w:rPr>
          <w:sz w:val="28"/>
          <w:szCs w:val="28"/>
        </w:rPr>
        <w:t xml:space="preserve"> предлагаемой ими цены контракта</w:t>
      </w:r>
      <w:r w:rsidR="00B85CA1">
        <w:rPr>
          <w:sz w:val="28"/>
          <w:szCs w:val="28"/>
        </w:rPr>
        <w:t>, утвержденный п</w:t>
      </w:r>
      <w:r w:rsidR="00B85CA1" w:rsidRPr="00B85CA1">
        <w:rPr>
          <w:sz w:val="28"/>
          <w:szCs w:val="28"/>
        </w:rPr>
        <w:t>остановление</w:t>
      </w:r>
      <w:r w:rsidR="00B85CA1">
        <w:rPr>
          <w:sz w:val="28"/>
          <w:szCs w:val="28"/>
        </w:rPr>
        <w:t>м</w:t>
      </w:r>
      <w:r w:rsidR="00B85CA1" w:rsidRPr="00B85CA1">
        <w:rPr>
          <w:sz w:val="28"/>
          <w:szCs w:val="28"/>
        </w:rPr>
        <w:t xml:space="preserve"> Правительства </w:t>
      </w:r>
      <w:r w:rsidR="00B85CA1">
        <w:rPr>
          <w:sz w:val="28"/>
          <w:szCs w:val="28"/>
        </w:rPr>
        <w:t xml:space="preserve">Российской Федерации </w:t>
      </w:r>
      <w:r w:rsidR="00B85CA1" w:rsidRPr="00B85CA1">
        <w:rPr>
          <w:sz w:val="28"/>
          <w:szCs w:val="28"/>
        </w:rPr>
        <w:t xml:space="preserve">от 14 июля 2014 </w:t>
      </w:r>
      <w:r w:rsidR="00B85CA1">
        <w:rPr>
          <w:sz w:val="28"/>
          <w:szCs w:val="28"/>
        </w:rPr>
        <w:t>года</w:t>
      </w:r>
      <w:r w:rsidR="00B85CA1" w:rsidRPr="00B85CA1">
        <w:rPr>
          <w:sz w:val="28"/>
          <w:szCs w:val="28"/>
        </w:rPr>
        <w:t xml:space="preserve"> </w:t>
      </w:r>
      <w:r w:rsidR="00B85CA1">
        <w:rPr>
          <w:sz w:val="28"/>
          <w:szCs w:val="28"/>
        </w:rPr>
        <w:t xml:space="preserve">№ </w:t>
      </w:r>
      <w:r w:rsidR="00B85CA1" w:rsidRPr="00B85CA1">
        <w:rPr>
          <w:sz w:val="28"/>
          <w:szCs w:val="28"/>
        </w:rPr>
        <w:t xml:space="preserve">649 </w:t>
      </w:r>
      <w:r w:rsidR="00B85CA1">
        <w:rPr>
          <w:sz w:val="28"/>
          <w:szCs w:val="28"/>
        </w:rPr>
        <w:t>«</w:t>
      </w:r>
      <w:r w:rsidR="00B85CA1" w:rsidRPr="00B85CA1">
        <w:rPr>
          <w:sz w:val="28"/>
          <w:szCs w:val="28"/>
        </w:rPr>
        <w:t>О порядке предоставления учреждениям и предприятиям уголовно-исполнительной системы преимуществ в отношении предлагаемой ими цены контракта</w:t>
      </w:r>
      <w:r w:rsidR="00B85CA1">
        <w:rPr>
          <w:sz w:val="28"/>
          <w:szCs w:val="28"/>
        </w:rPr>
        <w:t xml:space="preserve">», содержит следующую продукцию: </w:t>
      </w:r>
      <w:r w:rsidR="00B85CA1" w:rsidRPr="004A22FF">
        <w:rPr>
          <w:sz w:val="28"/>
          <w:szCs w:val="28"/>
        </w:rPr>
        <w:t>сыр, творог, сметана, изделия колбасные, изделия хлебобулочные недлительного хранения и прочие.</w:t>
      </w:r>
      <w:r w:rsidR="00B85CA1">
        <w:rPr>
          <w:sz w:val="28"/>
          <w:szCs w:val="28"/>
        </w:rPr>
        <w:t xml:space="preserve"> </w:t>
      </w:r>
      <w:proofErr w:type="gramStart"/>
      <w:r w:rsidR="00B85CA1" w:rsidRPr="00B85CA1">
        <w:rPr>
          <w:sz w:val="28"/>
          <w:szCs w:val="28"/>
        </w:rPr>
        <w:t>Перечень</w:t>
      </w:r>
      <w:r w:rsidR="00B85CA1">
        <w:rPr>
          <w:sz w:val="28"/>
          <w:szCs w:val="28"/>
        </w:rPr>
        <w:t xml:space="preserve"> </w:t>
      </w:r>
      <w:r w:rsidR="00B85CA1" w:rsidRPr="00B85CA1">
        <w:rPr>
          <w:sz w:val="28"/>
          <w:szCs w:val="28"/>
        </w:rPr>
        <w:t>товаров, работ, услуг, при закупке которых предоставляются преимущества организациям инвалидов</w:t>
      </w:r>
      <w:r w:rsidR="00B85CA1">
        <w:rPr>
          <w:sz w:val="28"/>
          <w:szCs w:val="28"/>
        </w:rPr>
        <w:t>, утвержденный п</w:t>
      </w:r>
      <w:r w:rsidR="00B85CA1" w:rsidRPr="00B85CA1">
        <w:rPr>
          <w:sz w:val="28"/>
          <w:szCs w:val="28"/>
        </w:rPr>
        <w:t xml:space="preserve">остановлением Правительства </w:t>
      </w:r>
      <w:r w:rsidR="00B85CA1">
        <w:rPr>
          <w:sz w:val="28"/>
          <w:szCs w:val="28"/>
        </w:rPr>
        <w:t>Российской Федерации</w:t>
      </w:r>
      <w:r w:rsidR="00B85CA1" w:rsidRPr="00B85CA1">
        <w:rPr>
          <w:sz w:val="28"/>
          <w:szCs w:val="28"/>
        </w:rPr>
        <w:t xml:space="preserve"> от 15 апреля 2014 года </w:t>
      </w:r>
      <w:r w:rsidR="007E1E75">
        <w:rPr>
          <w:sz w:val="28"/>
          <w:szCs w:val="28"/>
        </w:rPr>
        <w:t>№</w:t>
      </w:r>
      <w:r w:rsidR="00B85CA1" w:rsidRPr="00B85CA1">
        <w:rPr>
          <w:sz w:val="28"/>
          <w:szCs w:val="28"/>
        </w:rPr>
        <w:t xml:space="preserve"> 341 «О предоставлении преимуществ организациям инвалидов при определении поставщика (подрядчика, исполнителя) в отношении предлагаемой ими цены контракта»</w:t>
      </w:r>
      <w:r w:rsidR="00263D3D">
        <w:rPr>
          <w:sz w:val="28"/>
          <w:szCs w:val="28"/>
        </w:rPr>
        <w:t>,</w:t>
      </w:r>
      <w:r w:rsidR="00B85CA1" w:rsidRPr="00B85CA1">
        <w:rPr>
          <w:sz w:val="28"/>
          <w:szCs w:val="28"/>
        </w:rPr>
        <w:t xml:space="preserve"> </w:t>
      </w:r>
      <w:r w:rsidR="004A22FF" w:rsidRPr="004A22FF">
        <w:rPr>
          <w:sz w:val="28"/>
          <w:szCs w:val="28"/>
        </w:rPr>
        <w:t xml:space="preserve">включает в себя соки из фруктов и овощей, изделия хлебобулочные недлительного хранения </w:t>
      </w:r>
      <w:r w:rsidR="004A22FF" w:rsidRPr="00B2529F">
        <w:rPr>
          <w:sz w:val="28"/>
          <w:szCs w:val="28"/>
        </w:rPr>
        <w:t>и прочие</w:t>
      </w:r>
      <w:r w:rsidR="00B2529F">
        <w:rPr>
          <w:sz w:val="28"/>
          <w:szCs w:val="28"/>
        </w:rPr>
        <w:t>.</w:t>
      </w:r>
      <w:proofErr w:type="gramEnd"/>
    </w:p>
    <w:p w:rsidR="000B1CF4" w:rsidRDefault="000B1CF4" w:rsidP="004A22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22FF">
        <w:rPr>
          <w:sz w:val="28"/>
          <w:szCs w:val="28"/>
        </w:rPr>
        <w:t>Так</w:t>
      </w:r>
      <w:r>
        <w:rPr>
          <w:sz w:val="28"/>
          <w:szCs w:val="28"/>
        </w:rPr>
        <w:t>им образом, например</w:t>
      </w:r>
      <w:r w:rsidRPr="004A22FF">
        <w:rPr>
          <w:sz w:val="28"/>
          <w:szCs w:val="28"/>
        </w:rPr>
        <w:t xml:space="preserve">, при закупке соков </w:t>
      </w:r>
      <w:r>
        <w:rPr>
          <w:sz w:val="28"/>
          <w:szCs w:val="28"/>
        </w:rPr>
        <w:t>надлежит</w:t>
      </w:r>
      <w:r w:rsidRPr="004A22FF">
        <w:rPr>
          <w:sz w:val="28"/>
          <w:szCs w:val="28"/>
        </w:rPr>
        <w:t xml:space="preserve"> установить преимущество организациям инвалидов, при закупке хлеба</w:t>
      </w:r>
      <w:r>
        <w:rPr>
          <w:sz w:val="28"/>
          <w:szCs w:val="28"/>
        </w:rPr>
        <w:t xml:space="preserve"> </w:t>
      </w:r>
      <w:r w:rsidRPr="004A22FF">
        <w:rPr>
          <w:sz w:val="28"/>
          <w:szCs w:val="28"/>
        </w:rPr>
        <w:t>– одновременно организациям инвалидов</w:t>
      </w:r>
      <w:r w:rsidRPr="000B1CF4">
        <w:rPr>
          <w:sz w:val="28"/>
          <w:szCs w:val="28"/>
        </w:rPr>
        <w:t xml:space="preserve"> </w:t>
      </w:r>
      <w:r w:rsidRPr="004A22FF">
        <w:rPr>
          <w:sz w:val="28"/>
          <w:szCs w:val="28"/>
        </w:rPr>
        <w:t>и учреждениям</w:t>
      </w:r>
      <w:r w:rsidRPr="000B1CF4">
        <w:rPr>
          <w:sz w:val="28"/>
          <w:szCs w:val="28"/>
        </w:rPr>
        <w:t xml:space="preserve"> </w:t>
      </w:r>
      <w:r w:rsidRPr="004A22FF">
        <w:rPr>
          <w:sz w:val="28"/>
          <w:szCs w:val="28"/>
        </w:rPr>
        <w:t>и предприятиям у</w:t>
      </w:r>
      <w:r>
        <w:rPr>
          <w:sz w:val="28"/>
          <w:szCs w:val="28"/>
        </w:rPr>
        <w:t>головно-исполнительной системы.</w:t>
      </w:r>
    </w:p>
    <w:p w:rsidR="004A22FF" w:rsidRPr="00DB4071" w:rsidRDefault="00661F75" w:rsidP="004A22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4071">
        <w:rPr>
          <w:sz w:val="28"/>
          <w:szCs w:val="28"/>
        </w:rPr>
        <w:t>В</w:t>
      </w:r>
      <w:r w:rsidR="004A22FF" w:rsidRPr="00DB4071">
        <w:rPr>
          <w:sz w:val="28"/>
          <w:szCs w:val="28"/>
        </w:rPr>
        <w:t xml:space="preserve"> целях надлежащей реализации указанных выше норм </w:t>
      </w:r>
      <w:r w:rsidR="004A22FF" w:rsidRPr="00DB4071">
        <w:rPr>
          <w:sz w:val="28"/>
          <w:szCs w:val="28"/>
        </w:rPr>
        <w:br/>
        <w:t xml:space="preserve">Закона № 44-ФЗ и обеспечения мер государственной поддержки обозначенным категориям поставщиков </w:t>
      </w:r>
      <w:r w:rsidR="00B2529F" w:rsidRPr="0079310A">
        <w:rPr>
          <w:sz w:val="28"/>
        </w:rPr>
        <w:t xml:space="preserve">заказчики </w:t>
      </w:r>
      <w:r w:rsidR="00B2529F" w:rsidRPr="0079310A">
        <w:rPr>
          <w:sz w:val="28"/>
          <w:szCs w:val="28"/>
        </w:rPr>
        <w:t>при закупке продукции, входящей</w:t>
      </w:r>
      <w:r w:rsidR="00B2529F" w:rsidRPr="0079310A">
        <w:rPr>
          <w:sz w:val="28"/>
        </w:rPr>
        <w:t xml:space="preserve"> в регламентированные перечни</w:t>
      </w:r>
      <w:r w:rsidR="00B2529F" w:rsidRPr="0079310A">
        <w:rPr>
          <w:sz w:val="28"/>
          <w:szCs w:val="28"/>
        </w:rPr>
        <w:t>, обязаны закупать ее отдельно от других товаров.</w:t>
      </w:r>
    </w:p>
    <w:p w:rsidR="004A22FF" w:rsidRDefault="00956313" w:rsidP="009563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</w:t>
      </w:r>
      <w:r w:rsidR="004A22FF" w:rsidRPr="00956313">
        <w:rPr>
          <w:sz w:val="28"/>
          <w:szCs w:val="28"/>
        </w:rPr>
        <w:t xml:space="preserve">омендации по </w:t>
      </w:r>
      <w:r w:rsidR="00F128A5">
        <w:rPr>
          <w:sz w:val="28"/>
          <w:szCs w:val="28"/>
        </w:rPr>
        <w:t>предоставлению преимуществ</w:t>
      </w:r>
      <w:r w:rsidR="004A22FF" w:rsidRPr="00956313">
        <w:rPr>
          <w:sz w:val="28"/>
          <w:szCs w:val="28"/>
        </w:rPr>
        <w:t xml:space="preserve"> </w:t>
      </w:r>
      <w:r w:rsidR="00F128A5" w:rsidRPr="00956313">
        <w:rPr>
          <w:sz w:val="28"/>
          <w:szCs w:val="28"/>
        </w:rPr>
        <w:t>учреждени</w:t>
      </w:r>
      <w:r w:rsidR="00F128A5">
        <w:rPr>
          <w:sz w:val="28"/>
          <w:szCs w:val="28"/>
        </w:rPr>
        <w:t>ям</w:t>
      </w:r>
      <w:r w:rsidR="00F128A5" w:rsidRPr="00956313">
        <w:rPr>
          <w:sz w:val="28"/>
          <w:szCs w:val="28"/>
        </w:rPr>
        <w:t xml:space="preserve"> и предприяти</w:t>
      </w:r>
      <w:r w:rsidR="00F128A5">
        <w:rPr>
          <w:sz w:val="28"/>
          <w:szCs w:val="28"/>
        </w:rPr>
        <w:t>ям</w:t>
      </w:r>
      <w:r w:rsidR="00F128A5" w:rsidRPr="00956313">
        <w:rPr>
          <w:sz w:val="28"/>
          <w:szCs w:val="28"/>
        </w:rPr>
        <w:t xml:space="preserve"> уголовно-исполнительной системы</w:t>
      </w:r>
      <w:r w:rsidR="00F128A5">
        <w:rPr>
          <w:sz w:val="28"/>
          <w:szCs w:val="28"/>
        </w:rPr>
        <w:t>,</w:t>
      </w:r>
      <w:r w:rsidR="00F128A5" w:rsidRPr="00956313">
        <w:rPr>
          <w:sz w:val="28"/>
          <w:szCs w:val="28"/>
        </w:rPr>
        <w:t xml:space="preserve"> </w:t>
      </w:r>
      <w:r w:rsidR="004A22FF" w:rsidRPr="00956313">
        <w:rPr>
          <w:sz w:val="28"/>
          <w:szCs w:val="28"/>
        </w:rPr>
        <w:t>организаци</w:t>
      </w:r>
      <w:r w:rsidR="00F128A5">
        <w:rPr>
          <w:sz w:val="28"/>
          <w:szCs w:val="28"/>
        </w:rPr>
        <w:t>ям</w:t>
      </w:r>
      <w:r w:rsidR="004A22FF" w:rsidRPr="00956313">
        <w:rPr>
          <w:sz w:val="28"/>
          <w:szCs w:val="28"/>
        </w:rPr>
        <w:t xml:space="preserve"> инвалидов</w:t>
      </w:r>
      <w:r>
        <w:rPr>
          <w:sz w:val="28"/>
          <w:szCs w:val="28"/>
        </w:rPr>
        <w:t xml:space="preserve"> приведены в </w:t>
      </w:r>
      <w:r w:rsidRPr="0079310A">
        <w:rPr>
          <w:sz w:val="28"/>
          <w:szCs w:val="28"/>
        </w:rPr>
        <w:t>приложени</w:t>
      </w:r>
      <w:r w:rsidR="00BB6F06" w:rsidRPr="0079310A">
        <w:rPr>
          <w:sz w:val="28"/>
          <w:szCs w:val="28"/>
        </w:rPr>
        <w:t>ях</w:t>
      </w:r>
      <w:r w:rsidRPr="0079310A">
        <w:rPr>
          <w:sz w:val="28"/>
          <w:szCs w:val="28"/>
        </w:rPr>
        <w:t xml:space="preserve"> </w:t>
      </w:r>
      <w:r w:rsidRPr="0079310A">
        <w:rPr>
          <w:sz w:val="28"/>
        </w:rPr>
        <w:t>№</w:t>
      </w:r>
      <w:r w:rsidR="00BB6F06" w:rsidRPr="0079310A">
        <w:rPr>
          <w:sz w:val="28"/>
        </w:rPr>
        <w:t xml:space="preserve"> 4, 5</w:t>
      </w:r>
      <w:r w:rsidRPr="0079310A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документу</w:t>
      </w:r>
      <w:r w:rsidR="004A22FF" w:rsidRPr="00956313">
        <w:rPr>
          <w:sz w:val="28"/>
          <w:szCs w:val="28"/>
        </w:rPr>
        <w:t>.</w:t>
      </w:r>
    </w:p>
    <w:bookmarkEnd w:id="0"/>
    <w:p w:rsidR="002B0F5C" w:rsidRPr="007A5595" w:rsidRDefault="00056B34" w:rsidP="002B0F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2B0F5C" w:rsidRPr="007A5595">
        <w:rPr>
          <w:sz w:val="28"/>
          <w:szCs w:val="28"/>
        </w:rPr>
        <w:t>В целях достижения высокого экономического эффекта необходимо отметить целесообразность проведения совместных закупок на поставку продуктов питания.</w:t>
      </w:r>
    </w:p>
    <w:p w:rsidR="002B0F5C" w:rsidRDefault="002B0F5C" w:rsidP="002B0F5C">
      <w:pPr>
        <w:ind w:firstLine="709"/>
        <w:jc w:val="both"/>
        <w:rPr>
          <w:sz w:val="28"/>
          <w:szCs w:val="28"/>
        </w:rPr>
      </w:pPr>
      <w:r w:rsidRPr="007A5595">
        <w:rPr>
          <w:sz w:val="28"/>
          <w:szCs w:val="28"/>
        </w:rPr>
        <w:t>Проведение совместных определений поставщиков направлено не только на оптимизацию процедур закупок</w:t>
      </w:r>
      <w:r w:rsidRPr="00013F11">
        <w:rPr>
          <w:sz w:val="28"/>
          <w:szCs w:val="28"/>
        </w:rPr>
        <w:t>, но и на достижение максимальной экономи</w:t>
      </w:r>
      <w:r>
        <w:rPr>
          <w:sz w:val="28"/>
          <w:szCs w:val="28"/>
        </w:rPr>
        <w:t xml:space="preserve">и бюджетных средств посредством </w:t>
      </w:r>
      <w:r w:rsidRPr="00013F11">
        <w:rPr>
          <w:sz w:val="28"/>
          <w:szCs w:val="28"/>
        </w:rPr>
        <w:t>привлечения</w:t>
      </w:r>
      <w:r>
        <w:rPr>
          <w:sz w:val="28"/>
          <w:szCs w:val="28"/>
        </w:rPr>
        <w:t xml:space="preserve">, в частности, </w:t>
      </w:r>
      <w:r w:rsidRPr="00013F11">
        <w:rPr>
          <w:sz w:val="28"/>
          <w:szCs w:val="28"/>
        </w:rPr>
        <w:t xml:space="preserve">поставщиков, способных значительно снижать стоимость </w:t>
      </w:r>
      <w:r w:rsidRPr="00873ABD">
        <w:rPr>
          <w:sz w:val="28"/>
          <w:szCs w:val="28"/>
        </w:rPr>
        <w:t xml:space="preserve">продукции за счет </w:t>
      </w:r>
      <w:r>
        <w:rPr>
          <w:sz w:val="28"/>
          <w:szCs w:val="28"/>
        </w:rPr>
        <w:t>увеличения объемов и оптимизации логистики</w:t>
      </w:r>
      <w:r w:rsidRPr="00013F11">
        <w:rPr>
          <w:sz w:val="28"/>
          <w:szCs w:val="28"/>
        </w:rPr>
        <w:t>.</w:t>
      </w:r>
    </w:p>
    <w:p w:rsidR="002B0F5C" w:rsidRDefault="002B0F5C" w:rsidP="002B0F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31AE3">
        <w:rPr>
          <w:sz w:val="28"/>
          <w:szCs w:val="28"/>
        </w:rPr>
        <w:t>озможность организации совместных конкурсов или аукционов</w:t>
      </w:r>
      <w:r>
        <w:rPr>
          <w:sz w:val="28"/>
          <w:szCs w:val="28"/>
        </w:rPr>
        <w:t xml:space="preserve"> предусмотрена с</w:t>
      </w:r>
      <w:r w:rsidRPr="00B31AE3">
        <w:rPr>
          <w:sz w:val="28"/>
          <w:szCs w:val="28"/>
        </w:rPr>
        <w:t>татьей 25 Закон</w:t>
      </w:r>
      <w:r>
        <w:rPr>
          <w:sz w:val="28"/>
          <w:szCs w:val="28"/>
        </w:rPr>
        <w:t>а</w:t>
      </w:r>
      <w:r w:rsidRPr="00B31AE3">
        <w:rPr>
          <w:sz w:val="28"/>
          <w:szCs w:val="28"/>
        </w:rPr>
        <w:t xml:space="preserve"> № 44-ФЗ в случае осуществления двумя и более заказчиками закупок одних и тех же товаров</w:t>
      </w:r>
      <w:r>
        <w:rPr>
          <w:sz w:val="28"/>
          <w:szCs w:val="28"/>
        </w:rPr>
        <w:t>, работ, услуг</w:t>
      </w:r>
      <w:r w:rsidRPr="00B31AE3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B31AE3">
        <w:rPr>
          <w:sz w:val="28"/>
          <w:szCs w:val="28"/>
        </w:rPr>
        <w:t xml:space="preserve">рганизатором совместных </w:t>
      </w:r>
      <w:r>
        <w:rPr>
          <w:sz w:val="28"/>
          <w:szCs w:val="28"/>
        </w:rPr>
        <w:t>процедур</w:t>
      </w:r>
      <w:r w:rsidRPr="00B31AE3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выступать</w:t>
      </w:r>
      <w:r w:rsidRPr="00B31AE3">
        <w:rPr>
          <w:sz w:val="28"/>
          <w:szCs w:val="28"/>
        </w:rPr>
        <w:t xml:space="preserve"> уполномоченный орган, уполномоченное учреждение в случае наделения их полномочиями в соответствии со статьей 26 Закона № 44-ФЗ либо один из заказчиков, если такому уполномоченному органу, уполномоченному учреждению либо </w:t>
      </w:r>
      <w:r w:rsidRPr="00B31AE3">
        <w:rPr>
          <w:sz w:val="28"/>
          <w:szCs w:val="28"/>
        </w:rPr>
        <w:lastRenderedPageBreak/>
        <w:t xml:space="preserve">заказчику другие заказчики передали на основании соглашения часть своих полномочий на организацию и проведение таких совместных </w:t>
      </w:r>
      <w:r>
        <w:rPr>
          <w:sz w:val="28"/>
          <w:szCs w:val="28"/>
        </w:rPr>
        <w:t>закупок</w:t>
      </w:r>
      <w:r w:rsidRPr="00B31AE3">
        <w:rPr>
          <w:sz w:val="28"/>
          <w:szCs w:val="28"/>
        </w:rPr>
        <w:t>.</w:t>
      </w:r>
      <w:r>
        <w:rPr>
          <w:sz w:val="28"/>
          <w:szCs w:val="28"/>
        </w:rPr>
        <w:t xml:space="preserve"> Необходимо отметить, что п</w:t>
      </w:r>
      <w:r w:rsidRPr="00B31AE3">
        <w:rPr>
          <w:sz w:val="28"/>
          <w:szCs w:val="28"/>
        </w:rPr>
        <w:t>роведение совместных конкурсов или аукционов</w:t>
      </w:r>
      <w:r>
        <w:rPr>
          <w:sz w:val="28"/>
          <w:szCs w:val="28"/>
        </w:rPr>
        <w:t xml:space="preserve"> </w:t>
      </w:r>
      <w:r w:rsidRPr="00B31AE3">
        <w:rPr>
          <w:sz w:val="28"/>
          <w:szCs w:val="28"/>
        </w:rPr>
        <w:t>предполагает составлени</w:t>
      </w:r>
      <w:r>
        <w:rPr>
          <w:sz w:val="28"/>
          <w:szCs w:val="28"/>
        </w:rPr>
        <w:t>е</w:t>
      </w:r>
      <w:r w:rsidRPr="00B31AE3">
        <w:rPr>
          <w:sz w:val="28"/>
          <w:szCs w:val="28"/>
        </w:rPr>
        <w:t xml:space="preserve"> единого описания объекта закупки, соответствующего требованиям законодательства о контрактной системе</w:t>
      </w:r>
      <w:r>
        <w:rPr>
          <w:sz w:val="28"/>
          <w:szCs w:val="28"/>
        </w:rPr>
        <w:t>.</w:t>
      </w:r>
    </w:p>
    <w:p w:rsidR="0078240C" w:rsidRDefault="0078240C" w:rsidP="0079310A">
      <w:pPr>
        <w:ind w:firstLine="709"/>
        <w:jc w:val="both"/>
        <w:rPr>
          <w:sz w:val="28"/>
          <w:szCs w:val="28"/>
        </w:rPr>
      </w:pPr>
    </w:p>
    <w:p w:rsidR="000B1CF4" w:rsidRDefault="000B1CF4" w:rsidP="0079310A">
      <w:pPr>
        <w:ind w:firstLine="709"/>
        <w:jc w:val="both"/>
        <w:rPr>
          <w:sz w:val="28"/>
          <w:szCs w:val="28"/>
        </w:rPr>
      </w:pPr>
    </w:p>
    <w:p w:rsidR="000B1CF4" w:rsidRDefault="000B1CF4" w:rsidP="0079310A">
      <w:pPr>
        <w:ind w:firstLine="709"/>
        <w:jc w:val="both"/>
        <w:rPr>
          <w:sz w:val="28"/>
          <w:szCs w:val="28"/>
        </w:rPr>
      </w:pPr>
    </w:p>
    <w:p w:rsidR="000B1CF4" w:rsidRDefault="000B1CF4" w:rsidP="000B1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развития контрактной </w:t>
      </w:r>
    </w:p>
    <w:p w:rsidR="000B1CF4" w:rsidRDefault="000B1CF4" w:rsidP="000B1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системы департамента по регулированию </w:t>
      </w:r>
    </w:p>
    <w:p w:rsidR="000B1CF4" w:rsidRPr="0079310A" w:rsidRDefault="000B1CF4" w:rsidP="000B1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контрактной системы Краснодарского края                                  А.В. </w:t>
      </w:r>
      <w:proofErr w:type="spellStart"/>
      <w:r>
        <w:rPr>
          <w:sz w:val="28"/>
          <w:szCs w:val="28"/>
        </w:rPr>
        <w:t>Клименок</w:t>
      </w:r>
      <w:proofErr w:type="spellEnd"/>
    </w:p>
    <w:sectPr w:rsidR="000B1CF4" w:rsidRPr="0079310A" w:rsidSect="004A22FF">
      <w:headerReference w:type="even" r:id="rId12"/>
      <w:headerReference w:type="default" r:id="rId13"/>
      <w:foot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56" w:rsidRDefault="00950056">
      <w:r>
        <w:separator/>
      </w:r>
    </w:p>
  </w:endnote>
  <w:endnote w:type="continuationSeparator" w:id="0">
    <w:p w:rsidR="00950056" w:rsidRDefault="0095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56" w:rsidRDefault="0095005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56" w:rsidRDefault="00950056">
      <w:r>
        <w:separator/>
      </w:r>
    </w:p>
  </w:footnote>
  <w:footnote w:type="continuationSeparator" w:id="0">
    <w:p w:rsidR="00950056" w:rsidRDefault="00950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15" w:rsidRDefault="00A42BBB" w:rsidP="007768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46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4615" w:rsidRDefault="008346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25707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34615" w:rsidRPr="00DB6E7C" w:rsidRDefault="00A42BBB">
        <w:pPr>
          <w:pStyle w:val="a3"/>
          <w:jc w:val="center"/>
          <w:rPr>
            <w:sz w:val="28"/>
            <w:szCs w:val="28"/>
          </w:rPr>
        </w:pPr>
        <w:r w:rsidRPr="00DB6E7C">
          <w:rPr>
            <w:sz w:val="28"/>
            <w:szCs w:val="28"/>
          </w:rPr>
          <w:fldChar w:fldCharType="begin"/>
        </w:r>
        <w:r w:rsidR="00834615" w:rsidRPr="00DB6E7C">
          <w:rPr>
            <w:sz w:val="28"/>
            <w:szCs w:val="28"/>
          </w:rPr>
          <w:instrText>PAGE   \* MERGEFORMAT</w:instrText>
        </w:r>
        <w:r w:rsidRPr="00DB6E7C">
          <w:rPr>
            <w:sz w:val="28"/>
            <w:szCs w:val="28"/>
          </w:rPr>
          <w:fldChar w:fldCharType="separate"/>
        </w:r>
        <w:r w:rsidR="008B7EF2">
          <w:rPr>
            <w:noProof/>
            <w:sz w:val="28"/>
            <w:szCs w:val="28"/>
          </w:rPr>
          <w:t>2</w:t>
        </w:r>
        <w:r w:rsidRPr="00DB6E7C">
          <w:rPr>
            <w:sz w:val="28"/>
            <w:szCs w:val="28"/>
          </w:rPr>
          <w:fldChar w:fldCharType="end"/>
        </w:r>
      </w:p>
    </w:sdtContent>
  </w:sdt>
  <w:p w:rsidR="00834615" w:rsidRDefault="008346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6D25"/>
    <w:multiLevelType w:val="hybridMultilevel"/>
    <w:tmpl w:val="B836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B3AA8"/>
    <w:multiLevelType w:val="hybridMultilevel"/>
    <w:tmpl w:val="EE664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0F"/>
    <w:multiLevelType w:val="hybridMultilevel"/>
    <w:tmpl w:val="50ECF074"/>
    <w:lvl w:ilvl="0" w:tplc="1A7A1A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A1507"/>
    <w:multiLevelType w:val="hybridMultilevel"/>
    <w:tmpl w:val="D292D0DE"/>
    <w:lvl w:ilvl="0" w:tplc="0A2A5B8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>
    <w:nsid w:val="336F5E20"/>
    <w:multiLevelType w:val="hybridMultilevel"/>
    <w:tmpl w:val="BF3E44C8"/>
    <w:lvl w:ilvl="0" w:tplc="360CFD3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5D2075"/>
    <w:multiLevelType w:val="hybridMultilevel"/>
    <w:tmpl w:val="C2328210"/>
    <w:lvl w:ilvl="0" w:tplc="2C343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514F47"/>
    <w:multiLevelType w:val="hybridMultilevel"/>
    <w:tmpl w:val="045A606A"/>
    <w:lvl w:ilvl="0" w:tplc="41781A80">
      <w:start w:val="1"/>
      <w:numFmt w:val="decimal"/>
      <w:lvlText w:val="%1."/>
      <w:lvlJc w:val="left"/>
      <w:pPr>
        <w:ind w:left="81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>
    <w:nsid w:val="546B41FD"/>
    <w:multiLevelType w:val="hybridMultilevel"/>
    <w:tmpl w:val="C2328210"/>
    <w:lvl w:ilvl="0" w:tplc="2C343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367619"/>
    <w:multiLevelType w:val="hybridMultilevel"/>
    <w:tmpl w:val="BF3E44C8"/>
    <w:lvl w:ilvl="0" w:tplc="360CFD3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0F1"/>
    <w:rsid w:val="00000A39"/>
    <w:rsid w:val="0000272E"/>
    <w:rsid w:val="0001003E"/>
    <w:rsid w:val="00010F89"/>
    <w:rsid w:val="000138AA"/>
    <w:rsid w:val="00025277"/>
    <w:rsid w:val="00032949"/>
    <w:rsid w:val="000431FB"/>
    <w:rsid w:val="00055404"/>
    <w:rsid w:val="00056B34"/>
    <w:rsid w:val="000B1CF4"/>
    <w:rsid w:val="000C024E"/>
    <w:rsid w:val="000C579D"/>
    <w:rsid w:val="000E1E9C"/>
    <w:rsid w:val="00125A62"/>
    <w:rsid w:val="00141E04"/>
    <w:rsid w:val="0016236D"/>
    <w:rsid w:val="00163005"/>
    <w:rsid w:val="00184DE6"/>
    <w:rsid w:val="00190382"/>
    <w:rsid w:val="00194270"/>
    <w:rsid w:val="00197099"/>
    <w:rsid w:val="001A1463"/>
    <w:rsid w:val="001A197C"/>
    <w:rsid w:val="001B5CC6"/>
    <w:rsid w:val="001B62B2"/>
    <w:rsid w:val="001C2C9B"/>
    <w:rsid w:val="001D055C"/>
    <w:rsid w:val="001F6A9D"/>
    <w:rsid w:val="00203253"/>
    <w:rsid w:val="00215848"/>
    <w:rsid w:val="00215C08"/>
    <w:rsid w:val="00215CD1"/>
    <w:rsid w:val="0022287E"/>
    <w:rsid w:val="00245DFA"/>
    <w:rsid w:val="002467DF"/>
    <w:rsid w:val="00263D3D"/>
    <w:rsid w:val="00270DE5"/>
    <w:rsid w:val="0029509A"/>
    <w:rsid w:val="002A0265"/>
    <w:rsid w:val="002A7133"/>
    <w:rsid w:val="002A7177"/>
    <w:rsid w:val="002B0F5C"/>
    <w:rsid w:val="002B18EF"/>
    <w:rsid w:val="002C6EB0"/>
    <w:rsid w:val="002E193A"/>
    <w:rsid w:val="002F066F"/>
    <w:rsid w:val="00313287"/>
    <w:rsid w:val="00323913"/>
    <w:rsid w:val="00332610"/>
    <w:rsid w:val="00344651"/>
    <w:rsid w:val="00345121"/>
    <w:rsid w:val="00350956"/>
    <w:rsid w:val="00374066"/>
    <w:rsid w:val="003B0A2F"/>
    <w:rsid w:val="003B79C6"/>
    <w:rsid w:val="003C21E2"/>
    <w:rsid w:val="003D372C"/>
    <w:rsid w:val="003E07F7"/>
    <w:rsid w:val="0042197A"/>
    <w:rsid w:val="00435A1F"/>
    <w:rsid w:val="00440F49"/>
    <w:rsid w:val="004443B1"/>
    <w:rsid w:val="004606CF"/>
    <w:rsid w:val="0046106C"/>
    <w:rsid w:val="004633BF"/>
    <w:rsid w:val="00477979"/>
    <w:rsid w:val="004956E4"/>
    <w:rsid w:val="004A22FF"/>
    <w:rsid w:val="004A71E8"/>
    <w:rsid w:val="004C14AE"/>
    <w:rsid w:val="004C5D79"/>
    <w:rsid w:val="004D0A23"/>
    <w:rsid w:val="004E46FD"/>
    <w:rsid w:val="00530225"/>
    <w:rsid w:val="00530390"/>
    <w:rsid w:val="005327D2"/>
    <w:rsid w:val="00540DC4"/>
    <w:rsid w:val="0054221E"/>
    <w:rsid w:val="00550D8B"/>
    <w:rsid w:val="00551B79"/>
    <w:rsid w:val="00557C55"/>
    <w:rsid w:val="005935E6"/>
    <w:rsid w:val="005C4ED3"/>
    <w:rsid w:val="005F2634"/>
    <w:rsid w:val="00617AFC"/>
    <w:rsid w:val="006211DC"/>
    <w:rsid w:val="00622810"/>
    <w:rsid w:val="00625041"/>
    <w:rsid w:val="006346B4"/>
    <w:rsid w:val="00646D52"/>
    <w:rsid w:val="00661F75"/>
    <w:rsid w:val="00677505"/>
    <w:rsid w:val="00682CB5"/>
    <w:rsid w:val="006837D4"/>
    <w:rsid w:val="00687BAB"/>
    <w:rsid w:val="006B1F56"/>
    <w:rsid w:val="006B30D7"/>
    <w:rsid w:val="006E61E0"/>
    <w:rsid w:val="006E71F7"/>
    <w:rsid w:val="006F12AE"/>
    <w:rsid w:val="00707092"/>
    <w:rsid w:val="0071700C"/>
    <w:rsid w:val="00740C44"/>
    <w:rsid w:val="0077632D"/>
    <w:rsid w:val="00776875"/>
    <w:rsid w:val="00781C5A"/>
    <w:rsid w:val="0078240C"/>
    <w:rsid w:val="0079310A"/>
    <w:rsid w:val="007A393E"/>
    <w:rsid w:val="007A5595"/>
    <w:rsid w:val="007B4A38"/>
    <w:rsid w:val="007C4606"/>
    <w:rsid w:val="007D4A2C"/>
    <w:rsid w:val="007D59D7"/>
    <w:rsid w:val="007E1E75"/>
    <w:rsid w:val="007F7B59"/>
    <w:rsid w:val="00805FF3"/>
    <w:rsid w:val="00806EFF"/>
    <w:rsid w:val="00833058"/>
    <w:rsid w:val="00834615"/>
    <w:rsid w:val="00835A86"/>
    <w:rsid w:val="00850FDD"/>
    <w:rsid w:val="00853C6F"/>
    <w:rsid w:val="008658BD"/>
    <w:rsid w:val="00881DE0"/>
    <w:rsid w:val="00893722"/>
    <w:rsid w:val="00896463"/>
    <w:rsid w:val="008B6364"/>
    <w:rsid w:val="008B7067"/>
    <w:rsid w:val="008B7EF2"/>
    <w:rsid w:val="008D57AE"/>
    <w:rsid w:val="008F7725"/>
    <w:rsid w:val="00904A34"/>
    <w:rsid w:val="0090685B"/>
    <w:rsid w:val="00907AF4"/>
    <w:rsid w:val="00923323"/>
    <w:rsid w:val="009326B8"/>
    <w:rsid w:val="00942F71"/>
    <w:rsid w:val="00950056"/>
    <w:rsid w:val="00956313"/>
    <w:rsid w:val="009A42CD"/>
    <w:rsid w:val="009A5944"/>
    <w:rsid w:val="009B48B6"/>
    <w:rsid w:val="009D571C"/>
    <w:rsid w:val="009E528F"/>
    <w:rsid w:val="009E67DC"/>
    <w:rsid w:val="00A16904"/>
    <w:rsid w:val="00A22FF9"/>
    <w:rsid w:val="00A278A9"/>
    <w:rsid w:val="00A30575"/>
    <w:rsid w:val="00A35F49"/>
    <w:rsid w:val="00A42BBB"/>
    <w:rsid w:val="00A778D1"/>
    <w:rsid w:val="00A871ED"/>
    <w:rsid w:val="00A87F58"/>
    <w:rsid w:val="00AB48CC"/>
    <w:rsid w:val="00AC16C9"/>
    <w:rsid w:val="00AF4824"/>
    <w:rsid w:val="00B110F1"/>
    <w:rsid w:val="00B17EBC"/>
    <w:rsid w:val="00B2529F"/>
    <w:rsid w:val="00B31AE3"/>
    <w:rsid w:val="00B406E8"/>
    <w:rsid w:val="00B51599"/>
    <w:rsid w:val="00B63A35"/>
    <w:rsid w:val="00B85CA1"/>
    <w:rsid w:val="00B8690F"/>
    <w:rsid w:val="00BA66F4"/>
    <w:rsid w:val="00BB6F06"/>
    <w:rsid w:val="00BD13ED"/>
    <w:rsid w:val="00BF2988"/>
    <w:rsid w:val="00BF47D9"/>
    <w:rsid w:val="00C0390E"/>
    <w:rsid w:val="00C051D7"/>
    <w:rsid w:val="00C15ABA"/>
    <w:rsid w:val="00C3689D"/>
    <w:rsid w:val="00C67533"/>
    <w:rsid w:val="00C70AF6"/>
    <w:rsid w:val="00C70D67"/>
    <w:rsid w:val="00C73310"/>
    <w:rsid w:val="00CB4675"/>
    <w:rsid w:val="00CC6562"/>
    <w:rsid w:val="00CE7958"/>
    <w:rsid w:val="00CF11C4"/>
    <w:rsid w:val="00CF132E"/>
    <w:rsid w:val="00D26B6A"/>
    <w:rsid w:val="00D3033D"/>
    <w:rsid w:val="00D318B5"/>
    <w:rsid w:val="00D575B7"/>
    <w:rsid w:val="00D67F79"/>
    <w:rsid w:val="00D81DF0"/>
    <w:rsid w:val="00D8231C"/>
    <w:rsid w:val="00D82D5F"/>
    <w:rsid w:val="00D92D23"/>
    <w:rsid w:val="00DB4071"/>
    <w:rsid w:val="00DB6E7C"/>
    <w:rsid w:val="00DC2968"/>
    <w:rsid w:val="00DD653F"/>
    <w:rsid w:val="00DD7E37"/>
    <w:rsid w:val="00DF3C10"/>
    <w:rsid w:val="00DF66FC"/>
    <w:rsid w:val="00E73BF3"/>
    <w:rsid w:val="00E83269"/>
    <w:rsid w:val="00E91AA0"/>
    <w:rsid w:val="00E97C36"/>
    <w:rsid w:val="00EA6364"/>
    <w:rsid w:val="00EA7681"/>
    <w:rsid w:val="00EB1C57"/>
    <w:rsid w:val="00EB53F0"/>
    <w:rsid w:val="00EB5D62"/>
    <w:rsid w:val="00EB68A9"/>
    <w:rsid w:val="00EC3D68"/>
    <w:rsid w:val="00F079E8"/>
    <w:rsid w:val="00F11716"/>
    <w:rsid w:val="00F128A5"/>
    <w:rsid w:val="00F16967"/>
    <w:rsid w:val="00F21E23"/>
    <w:rsid w:val="00F22D78"/>
    <w:rsid w:val="00F2704A"/>
    <w:rsid w:val="00F532BB"/>
    <w:rsid w:val="00F572CB"/>
    <w:rsid w:val="00F57DCC"/>
    <w:rsid w:val="00F60AAC"/>
    <w:rsid w:val="00F769C8"/>
    <w:rsid w:val="00F82F97"/>
    <w:rsid w:val="00F84A30"/>
    <w:rsid w:val="00F87CF3"/>
    <w:rsid w:val="00F908B5"/>
    <w:rsid w:val="00F91A5F"/>
    <w:rsid w:val="00F923C4"/>
    <w:rsid w:val="00FA1050"/>
    <w:rsid w:val="00FA2841"/>
    <w:rsid w:val="00FD4A49"/>
    <w:rsid w:val="00FE7E71"/>
    <w:rsid w:val="00FF1210"/>
    <w:rsid w:val="00FF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3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D57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10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10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110F1"/>
  </w:style>
  <w:style w:type="paragraph" w:styleId="a6">
    <w:name w:val="Body Text Indent"/>
    <w:basedOn w:val="a"/>
    <w:link w:val="a7"/>
    <w:rsid w:val="00055404"/>
    <w:pPr>
      <w:ind w:left="5529"/>
      <w:jc w:val="center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055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4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A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57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9D571C"/>
    <w:rPr>
      <w:color w:val="0000FF"/>
      <w:u w:val="single"/>
    </w:rPr>
  </w:style>
  <w:style w:type="paragraph" w:styleId="ab">
    <w:name w:val="No Spacing"/>
    <w:qFormat/>
    <w:rsid w:val="009D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2704A"/>
    <w:pPr>
      <w:spacing w:after="160" w:line="240" w:lineRule="exact"/>
    </w:pPr>
    <w:rPr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740C44"/>
    <w:rPr>
      <w:color w:val="106BBE"/>
    </w:rPr>
  </w:style>
  <w:style w:type="paragraph" w:styleId="ad">
    <w:name w:val="List Paragraph"/>
    <w:basedOn w:val="a"/>
    <w:uiPriority w:val="34"/>
    <w:qFormat/>
    <w:rsid w:val="00BD13ED"/>
    <w:pPr>
      <w:ind w:left="708"/>
    </w:pPr>
  </w:style>
  <w:style w:type="paragraph" w:styleId="ae">
    <w:name w:val="footer"/>
    <w:basedOn w:val="a"/>
    <w:link w:val="af"/>
    <w:uiPriority w:val="99"/>
    <w:unhideWhenUsed/>
    <w:rsid w:val="00850F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0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3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89646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table" w:styleId="af1">
    <w:name w:val="Table Grid"/>
    <w:basedOn w:val="a1"/>
    <w:uiPriority w:val="59"/>
    <w:rsid w:val="002E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94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2">
    <w:name w:val="Заголовок статьи"/>
    <w:basedOn w:val="a"/>
    <w:next w:val="a"/>
    <w:uiPriority w:val="99"/>
    <w:rsid w:val="007A393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apple-converted-space">
    <w:name w:val="apple-converted-space"/>
    <w:basedOn w:val="a0"/>
    <w:rsid w:val="00B17EBC"/>
  </w:style>
  <w:style w:type="paragraph" w:customStyle="1" w:styleId="Default">
    <w:name w:val="Default"/>
    <w:rsid w:val="00FA2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arCarCharCharCarCarCharCharCarCarCharChar0">
    <w:name w:val="Char Char Car Car Char Char Car Car Char Char Car Car Char Char"/>
    <w:basedOn w:val="a"/>
    <w:rsid w:val="00B31AE3"/>
    <w:pPr>
      <w:spacing w:after="160" w:line="240" w:lineRule="exact"/>
    </w:pPr>
    <w:rPr>
      <w:sz w:val="20"/>
      <w:szCs w:val="20"/>
    </w:rPr>
  </w:style>
  <w:style w:type="character" w:customStyle="1" w:styleId="highlight">
    <w:name w:val="highlight"/>
    <w:basedOn w:val="a0"/>
    <w:rsid w:val="00D92D23"/>
  </w:style>
  <w:style w:type="character" w:styleId="af3">
    <w:name w:val="annotation reference"/>
    <w:basedOn w:val="a0"/>
    <w:uiPriority w:val="99"/>
    <w:semiHidden/>
    <w:unhideWhenUsed/>
    <w:rsid w:val="007B4A3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4A3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B4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B4A3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B4A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3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D571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10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10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110F1"/>
  </w:style>
  <w:style w:type="paragraph" w:styleId="a6">
    <w:name w:val="Body Text Indent"/>
    <w:basedOn w:val="a"/>
    <w:link w:val="a7"/>
    <w:rsid w:val="00055404"/>
    <w:pPr>
      <w:ind w:left="5529"/>
      <w:jc w:val="center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0554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4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4A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57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9D571C"/>
    <w:rPr>
      <w:color w:val="0000FF"/>
      <w:u w:val="single"/>
    </w:rPr>
  </w:style>
  <w:style w:type="paragraph" w:styleId="ab">
    <w:name w:val="No Spacing"/>
    <w:qFormat/>
    <w:rsid w:val="009D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2704A"/>
    <w:pPr>
      <w:spacing w:after="160" w:line="240" w:lineRule="exact"/>
    </w:pPr>
    <w:rPr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740C44"/>
    <w:rPr>
      <w:color w:val="106BBE"/>
    </w:rPr>
  </w:style>
  <w:style w:type="paragraph" w:styleId="ad">
    <w:name w:val="List Paragraph"/>
    <w:basedOn w:val="a"/>
    <w:uiPriority w:val="34"/>
    <w:qFormat/>
    <w:rsid w:val="00BD13ED"/>
    <w:pPr>
      <w:ind w:left="708"/>
    </w:pPr>
  </w:style>
  <w:style w:type="paragraph" w:styleId="ae">
    <w:name w:val="footer"/>
    <w:basedOn w:val="a"/>
    <w:link w:val="af"/>
    <w:uiPriority w:val="99"/>
    <w:unhideWhenUsed/>
    <w:rsid w:val="00850FD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0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3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89646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table" w:styleId="af1">
    <w:name w:val="Table Grid"/>
    <w:basedOn w:val="a1"/>
    <w:uiPriority w:val="59"/>
    <w:rsid w:val="002E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942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2">
    <w:name w:val="Заголовок статьи"/>
    <w:basedOn w:val="a"/>
    <w:next w:val="a"/>
    <w:uiPriority w:val="99"/>
    <w:rsid w:val="007A393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apple-converted-space">
    <w:name w:val="apple-converted-space"/>
    <w:basedOn w:val="a0"/>
    <w:rsid w:val="00B17EBC"/>
  </w:style>
  <w:style w:type="paragraph" w:customStyle="1" w:styleId="Default">
    <w:name w:val="Default"/>
    <w:rsid w:val="00FA2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arCarCharCharCarCarCharCharCarCarCharChar0">
    <w:name w:val="Char Char Car Car Char Char Car Car Char Char Car Car Char Char"/>
    <w:basedOn w:val="a"/>
    <w:rsid w:val="00B31AE3"/>
    <w:pPr>
      <w:spacing w:after="160" w:line="240" w:lineRule="exact"/>
    </w:pPr>
    <w:rPr>
      <w:sz w:val="20"/>
      <w:szCs w:val="20"/>
    </w:rPr>
  </w:style>
  <w:style w:type="character" w:customStyle="1" w:styleId="highlight">
    <w:name w:val="highlight"/>
    <w:basedOn w:val="a0"/>
    <w:rsid w:val="00D9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\\Appserver\ForAll\&#1054;&#1054;&#1058;\&#1051;&#1086;&#1084;&#1072;&#1085;&#1086;&#1074;&#1072;\&#1055;&#1088;&#1086;&#1076;&#1091;&#1082;&#1090;&#1099;%20&#1087;&#1080;&#1090;&#1072;&#1085;&#1080;&#1103;%20&#1047;&#1057;&#1050;.docx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file:///\\Appserver\ForAll\&#1054;&#1054;&#1058;\&#1051;&#1086;&#1084;&#1072;&#1085;&#1086;&#1074;&#1072;\&#1055;&#1088;&#1086;&#1076;&#1091;&#1082;&#1090;&#1099;%20&#1087;&#1080;&#1090;&#1072;&#1085;&#1080;&#1103;%20&#1047;&#1057;&#1050;.docx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903C8-E509-495B-BA7D-32C44F6F29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C7A4BC-3B4D-4842-A117-19097200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Gridina</dc:creator>
  <cp:lastModifiedBy>Klimenok</cp:lastModifiedBy>
  <cp:revision>4</cp:revision>
  <cp:lastPrinted>2016-03-30T13:21:00Z</cp:lastPrinted>
  <dcterms:created xsi:type="dcterms:W3CDTF">2016-04-28T09:30:00Z</dcterms:created>
  <dcterms:modified xsi:type="dcterms:W3CDTF">2016-04-29T07:48:00Z</dcterms:modified>
</cp:coreProperties>
</file>