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2" w:rsidRDefault="00AD0C72" w:rsidP="00AD0C72">
      <w:pPr>
        <w:pStyle w:val="a3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№ </w:t>
      </w:r>
      <w:r w:rsidR="00553F77">
        <w:rPr>
          <w:sz w:val="28"/>
          <w:szCs w:val="28"/>
          <w:lang w:val="ru-RU"/>
        </w:rPr>
        <w:t>2</w:t>
      </w:r>
      <w:bookmarkStart w:id="0" w:name="_GoBack"/>
      <w:bookmarkEnd w:id="0"/>
    </w:p>
    <w:p w:rsidR="00AD0C72" w:rsidRDefault="00AD0C72" w:rsidP="00AD0C72">
      <w:pPr>
        <w:pStyle w:val="a3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перечню </w:t>
      </w:r>
      <w:r w:rsidRPr="009B6BCD">
        <w:rPr>
          <w:sz w:val="28"/>
          <w:szCs w:val="28"/>
          <w:lang w:val="ru-RU"/>
        </w:rPr>
        <w:t xml:space="preserve">рекомендаций для заказчиков </w:t>
      </w:r>
    </w:p>
    <w:p w:rsidR="00AD0C72" w:rsidRDefault="00AD0C72" w:rsidP="00AD0C72">
      <w:pPr>
        <w:pStyle w:val="a3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 w:rsidRPr="009B6BCD">
        <w:rPr>
          <w:sz w:val="28"/>
          <w:szCs w:val="28"/>
          <w:lang w:val="ru-RU"/>
        </w:rPr>
        <w:t xml:space="preserve">по осуществлению закупок продуктов питания </w:t>
      </w:r>
    </w:p>
    <w:p w:rsidR="00AD0C72" w:rsidRPr="009B6BCD" w:rsidRDefault="00AD0C72" w:rsidP="00AD0C72">
      <w:pPr>
        <w:pStyle w:val="a3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 w:rsidRPr="009B6BCD">
        <w:rPr>
          <w:sz w:val="28"/>
          <w:szCs w:val="28"/>
          <w:lang w:val="ru-RU"/>
        </w:rPr>
        <w:t>для обеспечения муниципальных нужд</w:t>
      </w:r>
    </w:p>
    <w:p w:rsidR="003B793B" w:rsidRDefault="003B793B"/>
    <w:p w:rsidR="002D098D" w:rsidRPr="002D098D" w:rsidRDefault="002D098D" w:rsidP="00610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98D">
        <w:rPr>
          <w:rFonts w:ascii="Times New Roman" w:hAnsi="Times New Roman" w:cs="Times New Roman"/>
          <w:b/>
          <w:sz w:val="28"/>
          <w:szCs w:val="28"/>
        </w:rPr>
        <w:t>ПРИМЕРЫ</w:t>
      </w:r>
    </w:p>
    <w:p w:rsidR="0004240E" w:rsidRDefault="002D098D" w:rsidP="00610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98D">
        <w:rPr>
          <w:rFonts w:ascii="Times New Roman" w:hAnsi="Times New Roman" w:cs="Times New Roman"/>
          <w:b/>
          <w:sz w:val="28"/>
          <w:szCs w:val="28"/>
        </w:rPr>
        <w:t>описаний объект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2D098D">
        <w:rPr>
          <w:rFonts w:ascii="Times New Roman" w:hAnsi="Times New Roman" w:cs="Times New Roman"/>
          <w:b/>
          <w:sz w:val="28"/>
          <w:szCs w:val="28"/>
        </w:rPr>
        <w:t xml:space="preserve"> закупки </w:t>
      </w:r>
    </w:p>
    <w:p w:rsidR="00CF432F" w:rsidRPr="002D098D" w:rsidRDefault="002D098D" w:rsidP="006102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098D">
        <w:rPr>
          <w:rFonts w:ascii="Times New Roman" w:hAnsi="Times New Roman" w:cs="Times New Roman"/>
          <w:b/>
          <w:sz w:val="28"/>
          <w:szCs w:val="28"/>
        </w:rPr>
        <w:t>(продукт</w:t>
      </w:r>
      <w:r w:rsidR="00761937">
        <w:rPr>
          <w:rFonts w:ascii="Times New Roman" w:hAnsi="Times New Roman" w:cs="Times New Roman"/>
          <w:b/>
          <w:sz w:val="28"/>
          <w:szCs w:val="28"/>
        </w:rPr>
        <w:t>ов</w:t>
      </w:r>
      <w:r w:rsidRPr="002D098D">
        <w:rPr>
          <w:rFonts w:ascii="Times New Roman" w:hAnsi="Times New Roman" w:cs="Times New Roman"/>
          <w:b/>
          <w:sz w:val="28"/>
          <w:szCs w:val="28"/>
        </w:rPr>
        <w:t xml:space="preserve"> питания)</w:t>
      </w:r>
    </w:p>
    <w:p w:rsidR="00CF432F" w:rsidRPr="007C4606" w:rsidRDefault="00CF432F" w:rsidP="00610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964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701"/>
        <w:gridCol w:w="992"/>
        <w:gridCol w:w="2835"/>
        <w:gridCol w:w="3402"/>
      </w:tblGrid>
      <w:tr w:rsidR="00CF432F" w:rsidRPr="00AD0C72" w:rsidTr="00710570">
        <w:trPr>
          <w:trHeight w:val="1097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товара, входящего в объект закупки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по ОКПД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Требования, установленные к техническим, качественным характеристикам товара, входящего в объект закупки (показатели, в соответствии с которыми будет устанавливаться эквивалентность/соответствие)</w:t>
            </w:r>
          </w:p>
        </w:tc>
      </w:tr>
      <w:tr w:rsidR="00CF432F" w:rsidRPr="00AD0C72" w:rsidTr="00710570">
        <w:trPr>
          <w:trHeight w:val="209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и </w:t>
            </w:r>
            <w:proofErr w:type="spellStart"/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</w:t>
            </w:r>
            <w:proofErr w:type="spellEnd"/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показателя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Описание, значение</w:t>
            </w:r>
          </w:p>
        </w:tc>
      </w:tr>
      <w:tr w:rsidR="00CF432F" w:rsidRPr="00AD0C72" w:rsidTr="00761937">
        <w:trPr>
          <w:trHeight w:val="34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32F" w:rsidRPr="00AD0C72" w:rsidRDefault="00CF432F" w:rsidP="007105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F432F" w:rsidRPr="00AD0C72" w:rsidTr="00710570">
        <w:trPr>
          <w:trHeight w:val="315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Картофель продовольственный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01.13.51.120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срок созревания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поздний</w:t>
            </w:r>
          </w:p>
        </w:tc>
      </w:tr>
      <w:tr w:rsidR="00CF432F" w:rsidRPr="00AD0C72" w:rsidTr="00710570">
        <w:trPr>
          <w:trHeight w:val="1644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внешний вид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клубни целые, чистые, здоровые, свежие, зрелые, полностью покрытые плотной кожурой, типичной для поставляемого ботанического сорта формы и окраски</w:t>
            </w:r>
            <w:proofErr w:type="gramEnd"/>
          </w:p>
        </w:tc>
      </w:tr>
      <w:tr w:rsidR="00CF432F" w:rsidRPr="00AD0C72" w:rsidTr="00710570">
        <w:trPr>
          <w:trHeight w:val="31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Внутренняя часть клубня: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CF432F" w:rsidRPr="00AD0C72" w:rsidTr="00710570">
        <w:trPr>
          <w:trHeight w:val="358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Окраска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типичная</w:t>
            </w:r>
            <w:proofErr w:type="gramEnd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ботанического сорта</w:t>
            </w:r>
          </w:p>
        </w:tc>
      </w:tr>
      <w:tr w:rsidR="00CF432F" w:rsidRPr="00AD0C72" w:rsidTr="00710570">
        <w:trPr>
          <w:trHeight w:val="63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Запах и вкус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свойственный</w:t>
            </w:r>
            <w:proofErr w:type="gramEnd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поставляемому ботаническому сорту</w:t>
            </w:r>
          </w:p>
        </w:tc>
      </w:tr>
      <w:tr w:rsidR="00CF432F" w:rsidRPr="00AD0C72" w:rsidTr="00710570">
        <w:trPr>
          <w:trHeight w:val="94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клубней по наибольшему поперечному диаметру, </w:t>
            </w:r>
            <w:proofErr w:type="gram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мм</w:t>
            </w:r>
            <w:proofErr w:type="gramEnd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, не менее: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CF432F" w:rsidRPr="00AD0C72" w:rsidTr="00710570">
        <w:trPr>
          <w:trHeight w:val="315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овощная сетка</w:t>
            </w:r>
          </w:p>
        </w:tc>
      </w:tr>
      <w:tr w:rsidR="00CF432F" w:rsidRPr="00AD0C72" w:rsidTr="00710570">
        <w:trPr>
          <w:trHeight w:val="630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 в упаковке в пределах диапазона, </w:t>
            </w:r>
            <w:proofErr w:type="gram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8-10</w:t>
            </w:r>
          </w:p>
        </w:tc>
      </w:tr>
      <w:tr w:rsidR="00CF432F" w:rsidRPr="00AD0C72" w:rsidTr="00710570">
        <w:trPr>
          <w:trHeight w:val="1487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Лук репчатый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01.13.43.110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внешний вид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луковицы вызревшие, здоровые, чистые, целые, </w:t>
            </w:r>
            <w:proofErr w:type="spell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непроросшие</w:t>
            </w:r>
            <w:proofErr w:type="spellEnd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, типичной для ботанического сорта формы и окраски, с сухими наружными чешуями (рубашкой) и высушенной шейкой</w:t>
            </w:r>
          </w:p>
        </w:tc>
      </w:tr>
      <w:tr w:rsidR="00CF432F" w:rsidRPr="00AD0C72" w:rsidTr="00710570">
        <w:trPr>
          <w:trHeight w:val="630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длина высушенной шейки, </w:t>
            </w:r>
            <w:proofErr w:type="gram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см</w:t>
            </w:r>
            <w:proofErr w:type="gramEnd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, не более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CF432F" w:rsidRPr="00AD0C72" w:rsidTr="00710570">
        <w:trPr>
          <w:trHeight w:val="630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запах и вкус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свойственные</w:t>
            </w:r>
            <w:proofErr w:type="gramEnd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поставляемому ботаническому сорту</w:t>
            </w:r>
          </w:p>
        </w:tc>
      </w:tr>
      <w:tr w:rsidR="00CF432F" w:rsidRPr="00AD0C72" w:rsidTr="00710570">
        <w:trPr>
          <w:trHeight w:val="94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луковиц по наибольшему поперечному диаметру, </w:t>
            </w:r>
            <w:proofErr w:type="gram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см</w:t>
            </w:r>
            <w:proofErr w:type="gramEnd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CF432F" w:rsidRPr="00AD0C72" w:rsidTr="00710570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овощная сетка</w:t>
            </w:r>
          </w:p>
        </w:tc>
      </w:tr>
      <w:tr w:rsidR="00CF432F" w:rsidRPr="00AD0C72" w:rsidTr="00710570">
        <w:trPr>
          <w:trHeight w:val="630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вес в упаковке в пределах диапазона, </w:t>
            </w:r>
            <w:proofErr w:type="gramStart"/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32F" w:rsidRPr="00AD0C72" w:rsidRDefault="00CF432F" w:rsidP="0071057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10-15</w:t>
            </w:r>
          </w:p>
        </w:tc>
      </w:tr>
    </w:tbl>
    <w:p w:rsidR="00CF432F" w:rsidRPr="004A22FF" w:rsidRDefault="00CF432F" w:rsidP="00CF432F">
      <w:pPr>
        <w:autoSpaceDE w:val="0"/>
        <w:autoSpaceDN w:val="0"/>
        <w:adjustRightInd w:val="0"/>
        <w:ind w:firstLine="709"/>
        <w:jc w:val="both"/>
        <w:rPr>
          <w:color w:val="00B0F0"/>
          <w:sz w:val="28"/>
          <w:szCs w:val="28"/>
        </w:rPr>
      </w:pPr>
    </w:p>
    <w:tbl>
      <w:tblPr>
        <w:tblW w:w="964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541"/>
        <w:gridCol w:w="5103"/>
      </w:tblGrid>
      <w:tr w:rsidR="00CF432F" w:rsidRPr="00A778D1" w:rsidTr="00710570">
        <w:trPr>
          <w:trHeight w:val="2373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432F" w:rsidRPr="00AD0C72" w:rsidRDefault="00CF432F" w:rsidP="00710570">
            <w:pPr>
              <w:ind w:firstLine="3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sz w:val="24"/>
                <w:szCs w:val="24"/>
              </w:rPr>
              <w:t>Используемые заказчиком при составлении описания объекта закупки стандартные показатели, требования, условные обозначения и терминологии, касающиеся технических и качественных характеристик объекта закупки, установлены в соответствии с техническими регламентами, стандартами и иными требованиями, предусмотренными законодательством Российской Федерации о техническом регулировании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432F" w:rsidRPr="00AD0C72" w:rsidRDefault="00CF432F" w:rsidP="0071057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AD0C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D0C72">
              <w:rPr>
                <w:rFonts w:ascii="Times New Roman" w:hAnsi="Times New Roman" w:cs="Times New Roman"/>
                <w:sz w:val="24"/>
                <w:szCs w:val="24"/>
              </w:rPr>
              <w:t xml:space="preserve"> 51808-2013 Картофель продовольственный. Технические условия. </w:t>
            </w:r>
          </w:p>
          <w:p w:rsidR="00CF432F" w:rsidRPr="00AD0C72" w:rsidRDefault="00CF432F" w:rsidP="00710570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C72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AD0C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D0C72">
              <w:rPr>
                <w:rFonts w:ascii="Times New Roman" w:hAnsi="Times New Roman" w:cs="Times New Roman"/>
                <w:sz w:val="24"/>
                <w:szCs w:val="24"/>
              </w:rPr>
              <w:t xml:space="preserve"> 51783-2001 Лук репчатый свежий, реализуемый в розничной торговой сети. Технические условия</w:t>
            </w:r>
          </w:p>
        </w:tc>
      </w:tr>
    </w:tbl>
    <w:p w:rsidR="00CF432F" w:rsidRDefault="00CF432F"/>
    <w:p w:rsidR="00EB7E0F" w:rsidRDefault="00EB7E0F" w:rsidP="00EB7E0F">
      <w:pPr>
        <w:spacing w:after="0" w:line="240" w:lineRule="auto"/>
        <w:rPr>
          <w:rFonts w:ascii="Times New Roman" w:hAnsi="Times New Roman" w:cs="Times New Roman"/>
        </w:rPr>
      </w:pPr>
    </w:p>
    <w:p w:rsidR="00EB7E0F" w:rsidRPr="00EB7E0F" w:rsidRDefault="00EB7E0F" w:rsidP="00EB7E0F">
      <w:pPr>
        <w:spacing w:after="0" w:line="240" w:lineRule="auto"/>
        <w:rPr>
          <w:rFonts w:ascii="Times New Roman" w:hAnsi="Times New Roman" w:cs="Times New Roman"/>
        </w:rPr>
      </w:pPr>
    </w:p>
    <w:p w:rsidR="00EB7E0F" w:rsidRPr="00EB7E0F" w:rsidRDefault="00EB7E0F" w:rsidP="00EB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E0F">
        <w:rPr>
          <w:rFonts w:ascii="Times New Roman" w:hAnsi="Times New Roman" w:cs="Times New Roman"/>
          <w:sz w:val="28"/>
          <w:szCs w:val="28"/>
        </w:rPr>
        <w:t xml:space="preserve">Начальник отдела развития контрактной </w:t>
      </w:r>
    </w:p>
    <w:p w:rsidR="00EB7E0F" w:rsidRPr="00EB7E0F" w:rsidRDefault="00EB7E0F" w:rsidP="00EB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E0F">
        <w:rPr>
          <w:rFonts w:ascii="Times New Roman" w:hAnsi="Times New Roman" w:cs="Times New Roman"/>
          <w:sz w:val="28"/>
          <w:szCs w:val="28"/>
        </w:rPr>
        <w:t xml:space="preserve">системы департамента по регулированию </w:t>
      </w:r>
    </w:p>
    <w:p w:rsidR="00EB7E0F" w:rsidRPr="00EB7E0F" w:rsidRDefault="00EB7E0F" w:rsidP="00EB7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E0F">
        <w:rPr>
          <w:rFonts w:ascii="Times New Roman" w:hAnsi="Times New Roman" w:cs="Times New Roman"/>
          <w:sz w:val="28"/>
          <w:szCs w:val="28"/>
        </w:rPr>
        <w:t xml:space="preserve">контрактной системы Краснодарского края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E0F">
        <w:rPr>
          <w:rFonts w:ascii="Times New Roman" w:hAnsi="Times New Roman" w:cs="Times New Roman"/>
          <w:sz w:val="28"/>
          <w:szCs w:val="28"/>
        </w:rPr>
        <w:t xml:space="preserve">                 А.В. </w:t>
      </w:r>
      <w:proofErr w:type="spellStart"/>
      <w:r w:rsidRPr="00EB7E0F">
        <w:rPr>
          <w:rFonts w:ascii="Times New Roman" w:hAnsi="Times New Roman" w:cs="Times New Roman"/>
          <w:sz w:val="28"/>
          <w:szCs w:val="28"/>
        </w:rPr>
        <w:t>Клименок</w:t>
      </w:r>
      <w:proofErr w:type="spellEnd"/>
    </w:p>
    <w:p w:rsidR="00EB7E0F" w:rsidRPr="00EB7E0F" w:rsidRDefault="00EB7E0F" w:rsidP="00EB7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7E0F" w:rsidRDefault="00EB7E0F"/>
    <w:sectPr w:rsidR="00EB7E0F" w:rsidSect="00EB7E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89"/>
    <w:rsid w:val="0004240E"/>
    <w:rsid w:val="002D098D"/>
    <w:rsid w:val="003B793B"/>
    <w:rsid w:val="00553F77"/>
    <w:rsid w:val="0061025C"/>
    <w:rsid w:val="00761937"/>
    <w:rsid w:val="00AD0C72"/>
    <w:rsid w:val="00CF432F"/>
    <w:rsid w:val="00D91E89"/>
    <w:rsid w:val="00EB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0C72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D0C72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0C72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D0C72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Klimenok</dc:creator>
  <cp:keywords/>
  <dc:description/>
  <cp:lastModifiedBy>Klimenok</cp:lastModifiedBy>
  <cp:revision>9</cp:revision>
  <dcterms:created xsi:type="dcterms:W3CDTF">2016-04-27T09:18:00Z</dcterms:created>
  <dcterms:modified xsi:type="dcterms:W3CDTF">2016-04-29T07:50:00Z</dcterms:modified>
</cp:coreProperties>
</file>