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73" w:rsidRDefault="00DD3873" w:rsidP="00DD3873">
      <w:pPr>
        <w:pStyle w:val="ad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5</w:t>
      </w:r>
    </w:p>
    <w:p w:rsidR="00DD3873" w:rsidRDefault="00DD3873" w:rsidP="00DD3873">
      <w:pPr>
        <w:pStyle w:val="ad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перечню </w:t>
      </w:r>
      <w:r w:rsidRPr="009B6BCD">
        <w:rPr>
          <w:sz w:val="28"/>
          <w:szCs w:val="28"/>
          <w:lang w:val="ru-RU"/>
        </w:rPr>
        <w:t xml:space="preserve">рекомендаций для заказчиков </w:t>
      </w:r>
    </w:p>
    <w:p w:rsidR="00DD3873" w:rsidRDefault="00DD3873" w:rsidP="00DD3873">
      <w:pPr>
        <w:pStyle w:val="ad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 w:rsidRPr="009B6BCD">
        <w:rPr>
          <w:sz w:val="28"/>
          <w:szCs w:val="28"/>
          <w:lang w:val="ru-RU"/>
        </w:rPr>
        <w:t xml:space="preserve">по осуществлению закупок продуктов питания </w:t>
      </w:r>
    </w:p>
    <w:p w:rsidR="00DD3873" w:rsidRPr="009B6BCD" w:rsidRDefault="00DD3873" w:rsidP="00DD3873">
      <w:pPr>
        <w:pStyle w:val="ad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 w:rsidRPr="009B6BCD">
        <w:rPr>
          <w:sz w:val="28"/>
          <w:szCs w:val="28"/>
          <w:lang w:val="ru-RU"/>
        </w:rPr>
        <w:t>для обеспечения муниципальных нужд</w:t>
      </w:r>
    </w:p>
    <w:p w:rsidR="00DD3873" w:rsidRDefault="00DD3873" w:rsidP="003B1B8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D3873" w:rsidRDefault="00DD3873" w:rsidP="003B1B84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21A25" w:rsidRPr="00421A25" w:rsidRDefault="00421A25" w:rsidP="003B1B8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25">
        <w:rPr>
          <w:rFonts w:ascii="Times New Roman" w:hAnsi="Times New Roman" w:cs="Times New Roman"/>
          <w:b/>
          <w:sz w:val="28"/>
          <w:szCs w:val="28"/>
        </w:rPr>
        <w:t>ПРЕДОСТАВЛЕНИЕ ПРЕИМУЩЕСТВ</w:t>
      </w:r>
    </w:p>
    <w:p w:rsidR="003B1B84" w:rsidRDefault="003B1B84" w:rsidP="00421A25">
      <w:pPr>
        <w:pStyle w:val="a5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организациям инвалидов</w:t>
      </w:r>
      <w:r w:rsidRPr="00C744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 осуществлении </w:t>
      </w:r>
      <w:r w:rsidRPr="00C7446C">
        <w:rPr>
          <w:rFonts w:ascii="Times New Roman" w:hAnsi="Times New Roman" w:cs="Times New Roman"/>
          <w:b/>
          <w:sz w:val="28"/>
          <w:szCs w:val="28"/>
        </w:rPr>
        <w:t>закуп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7446C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обеспечения</w:t>
      </w:r>
      <w:r w:rsidRPr="00E624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нужд</w:t>
      </w:r>
    </w:p>
    <w:p w:rsidR="00C7446C" w:rsidRDefault="00C7446C" w:rsidP="0016197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3B1B84" w:rsidRPr="00F963E7" w:rsidRDefault="003B1B84" w:rsidP="0016197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242F08" w:rsidRPr="009E2251" w:rsidRDefault="00242F08" w:rsidP="00242F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E225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соответствии 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со статьей 27 </w:t>
      </w:r>
      <w:r w:rsidR="0052407D" w:rsidRPr="00245310">
        <w:rPr>
          <w:rFonts w:ascii="Times New Roman" w:hAnsi="Times New Roman" w:cs="Times New Roman"/>
          <w:bCs/>
          <w:color w:val="26282F"/>
          <w:sz w:val="28"/>
          <w:szCs w:val="28"/>
        </w:rPr>
        <w:t>Федеральн</w:t>
      </w:r>
      <w:r w:rsidR="0052407D">
        <w:rPr>
          <w:rFonts w:ascii="Times New Roman" w:hAnsi="Times New Roman" w:cs="Times New Roman"/>
          <w:bCs/>
          <w:color w:val="26282F"/>
          <w:sz w:val="28"/>
          <w:szCs w:val="28"/>
        </w:rPr>
        <w:t>ого закона</w:t>
      </w:r>
      <w:r w:rsidR="0052407D" w:rsidRPr="0024531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от 5 апреля 2013 года № 44-ФЗ «О контрактной системе в сфере закупок, товаров работ, услуг для обеспечения государственных и муниципальных нужд» (далее – Закон </w:t>
      </w:r>
      <w:r w:rsidR="0052407D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 w:rsidR="0052407D" w:rsidRPr="0024531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44-ФЗ) </w:t>
      </w:r>
      <w:r w:rsidRPr="009E2251">
        <w:rPr>
          <w:rFonts w:ascii="Times New Roman" w:hAnsi="Times New Roman" w:cs="Times New Roman"/>
          <w:bCs/>
          <w:color w:val="26282F"/>
          <w:sz w:val="28"/>
          <w:szCs w:val="28"/>
        </w:rPr>
        <w:t>заказчики при осуществлении закупок предоставляют преимущества</w:t>
      </w:r>
      <w:r w:rsidR="00421A25">
        <w:rPr>
          <w:rFonts w:ascii="Times New Roman" w:hAnsi="Times New Roman" w:cs="Times New Roman"/>
          <w:bCs/>
          <w:color w:val="26282F"/>
          <w:sz w:val="28"/>
          <w:szCs w:val="28"/>
        </w:rPr>
        <w:t>,</w:t>
      </w:r>
      <w:r w:rsidRPr="009E2251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 том числе организациям инвалидов.</w:t>
      </w:r>
    </w:p>
    <w:p w:rsidR="00F60345" w:rsidRPr="00E520B5" w:rsidRDefault="000E0D5D" w:rsidP="001619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Согласно </w:t>
      </w:r>
      <w:r w:rsidR="00C7446C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нормам статьи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 2</w:t>
      </w:r>
      <w:r w:rsidR="00C40C7B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9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Закона № 44-ФЗ </w:t>
      </w:r>
      <w:bookmarkStart w:id="0" w:name="sub_281"/>
      <w:r w:rsidR="00C7446C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заказчик обязан предоставлять </w:t>
      </w:r>
      <w:r w:rsidR="00C40C7B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организациям инвалидов</w:t>
      </w:r>
      <w:r w:rsidR="00C7446C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преимущества в отношении предлагаемой ими цены контракта в размере до </w:t>
      </w:r>
      <w:r w:rsidR="00C95A0B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15%</w:t>
      </w:r>
      <w:r w:rsidR="00C7446C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 установленном Правительством Российской Федерации порядке и в соответствии с утвержденными Правительством Российской Федерации </w:t>
      </w:r>
      <w:hyperlink r:id="rId9" w:history="1">
        <w:r w:rsidR="00C7446C" w:rsidRPr="00E520B5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перечнями</w:t>
        </w:r>
      </w:hyperlink>
      <w:r w:rsidR="00C7446C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товаров, работ, услуг</w:t>
      </w:r>
      <w:r w:rsidR="0052407D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  <w:proofErr w:type="gramEnd"/>
    </w:p>
    <w:p w:rsidR="00C40C7B" w:rsidRPr="00E520B5" w:rsidRDefault="000E0D5D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1" w:name="sub_282"/>
      <w:bookmarkEnd w:id="0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Информация о предоставлении преимуществ должна быть указана заказчиком в извещениях об осуществлении закупок и документации о закупках в отношении товаров, работ, услуг, включенных в перечни</w:t>
      </w:r>
      <w:r w:rsidR="00836479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(</w:t>
      </w:r>
      <w:r w:rsidR="00C40C7B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часть 3 статьи 29 Закона № 44-ФЗ)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C95A0B" w:rsidRPr="00E520B5" w:rsidRDefault="00C95A0B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Преимущества распространяются на следующие организации</w:t>
      </w:r>
      <w:r w:rsidR="00895B46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(</w:t>
      </w:r>
      <w:hyperlink r:id="rId10" w:history="1">
        <w:r w:rsidR="00895B46" w:rsidRPr="00E520B5">
          <w:rPr>
            <w:rFonts w:ascii="Times New Roman" w:hAnsi="Times New Roman" w:cs="Times New Roman"/>
            <w:bCs/>
            <w:color w:val="26282F"/>
            <w:sz w:val="28"/>
            <w:szCs w:val="28"/>
          </w:rPr>
          <w:t>часть</w:t>
        </w:r>
        <w:r w:rsidR="008E5597" w:rsidRPr="00E520B5">
          <w:rPr>
            <w:rFonts w:ascii="Times New Roman" w:hAnsi="Times New Roman" w:cs="Times New Roman"/>
            <w:bCs/>
            <w:color w:val="26282F"/>
            <w:sz w:val="28"/>
            <w:szCs w:val="28"/>
          </w:rPr>
          <w:t xml:space="preserve"> </w:t>
        </w:r>
        <w:r w:rsidR="00895B46" w:rsidRPr="00E520B5">
          <w:rPr>
            <w:rFonts w:ascii="Times New Roman" w:hAnsi="Times New Roman" w:cs="Times New Roman"/>
            <w:bCs/>
            <w:color w:val="26282F"/>
            <w:sz w:val="28"/>
            <w:szCs w:val="28"/>
          </w:rPr>
          <w:t>2 статьи 29</w:t>
        </w:r>
      </w:hyperlink>
      <w:r w:rsidR="00895B46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Закона № 44-ФЗ)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:</w:t>
      </w:r>
    </w:p>
    <w:p w:rsidR="00C95A0B" w:rsidRPr="00E520B5" w:rsidRDefault="00C95A0B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1) общероссийские общественные организации инвалидов (в том числе союзы общественных организаций инвалидов), среди членов которых инвалиды и их законные представители составляют не менее чем 80%;</w:t>
      </w:r>
    </w:p>
    <w:p w:rsidR="00C95A0B" w:rsidRPr="00E520B5" w:rsidRDefault="00C95A0B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2) организации, уставный (складочный) капитал которых полностью состоит из вкладов общероссийских общественных организаций инвалидов и среднесписочная численность </w:t>
      </w:r>
      <w:proofErr w:type="gramStart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инвалидов</w:t>
      </w:r>
      <w:proofErr w:type="gramEnd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 которых по отношению к другим работникам составляет не менее чем 50%, а доля оплаты труда инвалидов в фонде оплаты труда </w:t>
      </w:r>
      <w:r w:rsidR="0052407D">
        <w:rPr>
          <w:rFonts w:ascii="Times New Roman" w:hAnsi="Times New Roman" w:cs="Times New Roman"/>
          <w:bCs/>
          <w:color w:val="26282F"/>
          <w:sz w:val="28"/>
          <w:szCs w:val="28"/>
        </w:rPr>
        <w:t>–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не менее чем 25%.</w:t>
      </w:r>
    </w:p>
    <w:p w:rsidR="00C40C7B" w:rsidRPr="00E520B5" w:rsidRDefault="00C40C7B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Для получения преимущества участник закупки, являющийся организацией инвалидов, наряду с документами, предусмотренными законодательством о контрактной системе в сфере закупок товаров, работ, услуг, заявляет в произвольной форме свое соответствие критериям, установленным </w:t>
      </w:r>
      <w:hyperlink r:id="rId11" w:history="1">
        <w:r w:rsidRPr="00E520B5">
          <w:rPr>
            <w:rFonts w:ascii="Times New Roman" w:hAnsi="Times New Roman" w:cs="Times New Roman"/>
            <w:bCs/>
            <w:color w:val="26282F"/>
            <w:sz w:val="28"/>
            <w:szCs w:val="28"/>
          </w:rPr>
          <w:t>частью 2 статьи 29</w:t>
        </w:r>
      </w:hyperlink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Закона №</w:t>
      </w:r>
      <w:r w:rsidR="00C95A0B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44-ФЗ.</w:t>
      </w:r>
    </w:p>
    <w:p w:rsidR="00895B46" w:rsidRPr="00E520B5" w:rsidRDefault="00895B46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При осуществлении закупки у указанной категории лиц, заказчик устанавливает размер обеспечения заявки не превышающий 2 % </w:t>
      </w:r>
      <w:proofErr w:type="gramStart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Н(</w:t>
      </w:r>
      <w:proofErr w:type="gramEnd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М)ЦК</w:t>
      </w:r>
      <w:r w:rsidR="0016197D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, указанной в извещении о проведении закупки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bookmarkEnd w:id="1"/>
    <w:p w:rsidR="00895B46" w:rsidRPr="00E520B5" w:rsidRDefault="00895B46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В случае, если победителем закупки признана организация инвалидов, контракт по ее требованию заключается по предложенной ей цене с учетом установленного преимущества</w:t>
      </w:r>
      <w:r w:rsidR="00F963E7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242F08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(до 15%), 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но не выше </w:t>
      </w:r>
      <w:proofErr w:type="gramStart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Н(</w:t>
      </w:r>
      <w:proofErr w:type="gramEnd"/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М)ЦК.</w:t>
      </w:r>
    </w:p>
    <w:p w:rsidR="00C95A0B" w:rsidRPr="00E520B5" w:rsidRDefault="00C95A0B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Указанные преимущества не предоставляются в случае, если </w:t>
      </w:r>
      <w:r w:rsidR="00895B46"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>закупка осуществляется</w:t>
      </w:r>
      <w:r w:rsidRPr="00E520B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у единственного поставщика (подрядчика, исполнителя).</w:t>
      </w:r>
    </w:p>
    <w:p w:rsidR="0016197D" w:rsidRDefault="0016197D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8A012A" w:rsidRPr="00E21EEE" w:rsidRDefault="00E21EEE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Ниже приведен ответ на один из часто задаваемых вопросов: «</w:t>
      </w:r>
      <w:r w:rsidR="008A012A"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Имеет ли заказчик право в извещении о проведении электронного аукциона одновременно предусмотреть преимущества для организаций инвалидов и ограничения по участию в электронном аукционе СМП, СОНКО?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Ответ: </w:t>
      </w: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Согласно постановлению Правительства Российской Федерации от 15 апреля 2014 года № 341 «О предоставлении преимуществ организациям инвалидов при определении поставщика (подрядчика, исполнителя) в отношении предлагаемой ими цены контракта» (далее – Постановление № 341) правила предоставления преимуществ организациям инвалидов при определении поставщика (подрядчика, исполнителя) в отношении предлагаемой ими цены контракта распространяются на общероссийские общественные организации инвалидов (в том числе созданные как союзы общественных организаций</w:t>
      </w:r>
      <w:proofErr w:type="gramEnd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инвалидов), среди членов которых инвалиды и их законные представители составляют не менее чем 80 процентов, и на организации, уставный (складочный) капитал которых полностью состоит из вкладов общероссийских общественных организаций инвалидов и среднесписочная численность </w:t>
      </w: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инвалидов</w:t>
      </w:r>
      <w:proofErr w:type="gramEnd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 которых по отношению к другим работникам составляет не менее чем 50 процентов, а доля оплаты труда инвалидов в фонде оплаты труда - не менее чем 25 процентов.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Согласно статье 3 Федерального закона от 24 июля 2007 года № 209-ФЗ</w:t>
      </w: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«О развитии малого и среднего предпринимательства в Российской Федерации» (далее – Закон № 209-ФЗ), в частности, субъекты малого предпринимательства – это хозяйствующие субъекты (юридические лица и индивидуальные предприниматели), отнесенные в соответствии с условиями, установленными обозначенным законом, к малым предприятиям, в том числе к </w:t>
      </w:r>
      <w:proofErr w:type="spell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микропредприятиям</w:t>
      </w:r>
      <w:proofErr w:type="spellEnd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, и средним предприятиям.</w:t>
      </w:r>
      <w:proofErr w:type="gramEnd"/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Нормами пункта 2.1 части 2 статьи 2 Федерального закона от 12 января 1996 года № 7-ФЗ «О некоммерческих организациях» определено, что социально ориентированными некоммерческими организациями признаются некоммерческие организации, созданные в предусмотренных обозначенным законом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РФ, а также виды</w:t>
      </w:r>
      <w:proofErr w:type="gramEnd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деятельности, предусмотренные </w:t>
      </w:r>
      <w:hyperlink w:anchor="sub_311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статьей 31.1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указанного акта.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Вместе с тем с соответствии со </w:t>
      </w:r>
      <w:hyperlink r:id="rId12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статьей 33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Федерального закона </w:t>
      </w: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от 24 ноября 1995 года № 181-ФЗ «О социальной защите инвалидов в Российской Федерации» оказание поддержки общественным объединениям </w:t>
      </w: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 xml:space="preserve">инвалидов также может осуществляться в соответствии с </w:t>
      </w:r>
      <w:hyperlink r:id="rId13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Федеральным законом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от 12 января 1996 года № 7-ФЗ «О некоммерческих организациях» в части социально ориентированных некоммерческих организаций, кроме того, на организации, которые созданы общероссийскими общественными объединениями</w:t>
      </w:r>
      <w:proofErr w:type="gramEnd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инвалидов, и уставный капитал которых полностью состоит из вкладов общественных организаций инвалидов,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распространяется действие Закона № 209-ФЗ при соответствии данных организаций требованиям, установленным указанным законом, за исключением </w:t>
      </w:r>
      <w:hyperlink r:id="rId14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пункта 1 части</w:t>
        </w:r>
        <w:proofErr w:type="gramEnd"/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 xml:space="preserve"> 1 статьи 4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обозначенного закона.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соответствии с </w:t>
      </w:r>
      <w:hyperlink r:id="rId15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частью 3 статьи 29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Закона № 44-ФЗ при определении поставщиков (подрядчиков, исполнителей), за исключением случая, если закупки осуществляются у единственного поставщика (подрядчика, исполнителя), заказчик обязан 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</w:t>
      </w:r>
      <w:hyperlink r:id="rId16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порядке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 в соответствии с утвержденными Правительством Российской Федерации </w:t>
      </w:r>
      <w:hyperlink r:id="rId17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перечнями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товаров, работ, услуг.</w:t>
      </w:r>
      <w:proofErr w:type="gramEnd"/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Указанные преимущества могут быть установлены в случае закупки товаров, работ, услуг согласно </w:t>
      </w:r>
      <w:hyperlink r:id="rId18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перечню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, утвержденному </w:t>
      </w:r>
      <w:hyperlink r:id="rId19" w:history="1">
        <w:r w:rsidRPr="00E21EEE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постановлением</w:t>
        </w:r>
      </w:hyperlink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№ 341.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Исходя из изложенного выше следует</w:t>
      </w:r>
      <w:proofErr w:type="gramEnd"/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, что: 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Закон № 44-ФЗ не содержит прямого запрета на установление ограничения по участию в процедуре СМП, СОНКО при установлении преимущества для организаций инвалидов; 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СМП, СОНКО могут быть организациями инвалидов при соблюдении определенных условий;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преимущества в отношении предлагаемой цены могут быть предоставлены СМП, СОНКО, если объектом закупки являются товары, работы, услуги из перечня, утвержденного постановлением № 341.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>На практике, редко участник закупки может представлять собой одновременно организацию инвалидов и являться СМП, СОНКО.</w:t>
      </w:r>
    </w:p>
    <w:p w:rsidR="008A012A" w:rsidRPr="00E21EEE" w:rsidRDefault="008A012A" w:rsidP="00E21E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E21EEE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Таким образом, установление преимуществ организациям инвалидов и одновременное ограничение в отношении участников закупок, которыми могут быть только СМП, СОНКО может привести к несостоявшимся процедурам.</w:t>
      </w:r>
    </w:p>
    <w:p w:rsidR="008A012A" w:rsidRDefault="008A012A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A26C4" w:rsidRDefault="00CA26C4" w:rsidP="00E52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A26C4" w:rsidRPr="00CA26C4" w:rsidRDefault="00CA26C4" w:rsidP="00CA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A26C4" w:rsidRPr="00CA26C4" w:rsidRDefault="00CA26C4" w:rsidP="00CA2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6C4">
        <w:rPr>
          <w:rFonts w:ascii="Times New Roman" w:hAnsi="Times New Roman" w:cs="Times New Roman"/>
          <w:sz w:val="28"/>
          <w:szCs w:val="28"/>
        </w:rPr>
        <w:t xml:space="preserve">Начальник отдела развития контрактной </w:t>
      </w:r>
    </w:p>
    <w:p w:rsidR="00CA26C4" w:rsidRPr="00CA26C4" w:rsidRDefault="00CA26C4" w:rsidP="00CA2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6C4">
        <w:rPr>
          <w:rFonts w:ascii="Times New Roman" w:hAnsi="Times New Roman" w:cs="Times New Roman"/>
          <w:sz w:val="28"/>
          <w:szCs w:val="28"/>
        </w:rPr>
        <w:t xml:space="preserve">системы департамента по регулированию </w:t>
      </w:r>
    </w:p>
    <w:p w:rsidR="00CA26C4" w:rsidRPr="00CA26C4" w:rsidRDefault="00CA26C4" w:rsidP="00CA2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6C4">
        <w:rPr>
          <w:rFonts w:ascii="Times New Roman" w:hAnsi="Times New Roman" w:cs="Times New Roman"/>
          <w:sz w:val="28"/>
          <w:szCs w:val="28"/>
        </w:rPr>
        <w:t xml:space="preserve">контрактной системы Краснодарского края            </w:t>
      </w:r>
      <w:bookmarkStart w:id="2" w:name="_GoBack"/>
      <w:bookmarkEnd w:id="2"/>
      <w:r w:rsidRPr="00CA26C4">
        <w:rPr>
          <w:rFonts w:ascii="Times New Roman" w:hAnsi="Times New Roman" w:cs="Times New Roman"/>
          <w:sz w:val="28"/>
          <w:szCs w:val="28"/>
        </w:rPr>
        <w:t xml:space="preserve">                     А.В. </w:t>
      </w:r>
      <w:proofErr w:type="spellStart"/>
      <w:r w:rsidRPr="00CA26C4">
        <w:rPr>
          <w:rFonts w:ascii="Times New Roman" w:hAnsi="Times New Roman" w:cs="Times New Roman"/>
          <w:sz w:val="28"/>
          <w:szCs w:val="28"/>
        </w:rPr>
        <w:t>Клименок</w:t>
      </w:r>
      <w:proofErr w:type="spellEnd"/>
    </w:p>
    <w:p w:rsidR="00CA26C4" w:rsidRPr="00CA26C4" w:rsidRDefault="00CA26C4" w:rsidP="00CA2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A26C4" w:rsidRPr="00CA26C4" w:rsidRDefault="00CA26C4" w:rsidP="00CA2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sectPr w:rsidR="00CA26C4" w:rsidRPr="00CA26C4" w:rsidSect="00CA26C4">
      <w:headerReference w:type="default" r:id="rId20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B75" w:rsidRDefault="00AE7B75" w:rsidP="00E21EEE">
      <w:pPr>
        <w:spacing w:after="0" w:line="240" w:lineRule="auto"/>
      </w:pPr>
      <w:r>
        <w:separator/>
      </w:r>
    </w:p>
  </w:endnote>
  <w:endnote w:type="continuationSeparator" w:id="0">
    <w:p w:rsidR="00AE7B75" w:rsidRDefault="00AE7B75" w:rsidP="00E21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B75" w:rsidRDefault="00AE7B75" w:rsidP="00E21EEE">
      <w:pPr>
        <w:spacing w:after="0" w:line="240" w:lineRule="auto"/>
      </w:pPr>
      <w:r>
        <w:separator/>
      </w:r>
    </w:p>
  </w:footnote>
  <w:footnote w:type="continuationSeparator" w:id="0">
    <w:p w:rsidR="00AE7B75" w:rsidRDefault="00AE7B75" w:rsidP="00E21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26385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21EEE" w:rsidRPr="00E21EEE" w:rsidRDefault="00E21EEE">
        <w:pPr>
          <w:pStyle w:val="ad"/>
          <w:jc w:val="center"/>
          <w:rPr>
            <w:sz w:val="24"/>
            <w:szCs w:val="24"/>
          </w:rPr>
        </w:pPr>
        <w:r w:rsidRPr="00E21EEE">
          <w:rPr>
            <w:sz w:val="24"/>
            <w:szCs w:val="24"/>
          </w:rPr>
          <w:fldChar w:fldCharType="begin"/>
        </w:r>
        <w:r w:rsidRPr="00E21EEE">
          <w:rPr>
            <w:sz w:val="24"/>
            <w:szCs w:val="24"/>
          </w:rPr>
          <w:instrText>PAGE   \* MERGEFORMAT</w:instrText>
        </w:r>
        <w:r w:rsidRPr="00E21EEE">
          <w:rPr>
            <w:sz w:val="24"/>
            <w:szCs w:val="24"/>
          </w:rPr>
          <w:fldChar w:fldCharType="separate"/>
        </w:r>
        <w:r w:rsidR="00CA26C4" w:rsidRPr="00CA26C4">
          <w:rPr>
            <w:noProof/>
            <w:sz w:val="24"/>
            <w:szCs w:val="24"/>
            <w:lang w:val="ru-RU"/>
          </w:rPr>
          <w:t>2</w:t>
        </w:r>
        <w:r w:rsidRPr="00E21EEE">
          <w:rPr>
            <w:sz w:val="24"/>
            <w:szCs w:val="24"/>
          </w:rPr>
          <w:fldChar w:fldCharType="end"/>
        </w:r>
      </w:p>
    </w:sdtContent>
  </w:sdt>
  <w:p w:rsidR="00E21EEE" w:rsidRDefault="00E21EE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94C6F"/>
    <w:multiLevelType w:val="hybridMultilevel"/>
    <w:tmpl w:val="4002FBB2"/>
    <w:lvl w:ilvl="0" w:tplc="F9861A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5D"/>
    <w:rsid w:val="0001222D"/>
    <w:rsid w:val="000B0E81"/>
    <w:rsid w:val="000C4C64"/>
    <w:rsid w:val="000E0D5D"/>
    <w:rsid w:val="000E4B44"/>
    <w:rsid w:val="000E5393"/>
    <w:rsid w:val="0016197D"/>
    <w:rsid w:val="00171BAD"/>
    <w:rsid w:val="0017723F"/>
    <w:rsid w:val="00242F08"/>
    <w:rsid w:val="002E4498"/>
    <w:rsid w:val="003B1B84"/>
    <w:rsid w:val="003C3E19"/>
    <w:rsid w:val="003F1472"/>
    <w:rsid w:val="00421A25"/>
    <w:rsid w:val="004576F3"/>
    <w:rsid w:val="004671D3"/>
    <w:rsid w:val="00467EFE"/>
    <w:rsid w:val="0052407D"/>
    <w:rsid w:val="005804FE"/>
    <w:rsid w:val="005A4559"/>
    <w:rsid w:val="00640719"/>
    <w:rsid w:val="00686BAF"/>
    <w:rsid w:val="007777DC"/>
    <w:rsid w:val="007D0518"/>
    <w:rsid w:val="00836479"/>
    <w:rsid w:val="00895B46"/>
    <w:rsid w:val="008A012A"/>
    <w:rsid w:val="008A0A88"/>
    <w:rsid w:val="008E5597"/>
    <w:rsid w:val="009A0E25"/>
    <w:rsid w:val="009E2251"/>
    <w:rsid w:val="00A0573B"/>
    <w:rsid w:val="00A84167"/>
    <w:rsid w:val="00AC37CF"/>
    <w:rsid w:val="00AE7B75"/>
    <w:rsid w:val="00B44A04"/>
    <w:rsid w:val="00B81E64"/>
    <w:rsid w:val="00C40C7B"/>
    <w:rsid w:val="00C42CD3"/>
    <w:rsid w:val="00C6049B"/>
    <w:rsid w:val="00C7446C"/>
    <w:rsid w:val="00C95A0B"/>
    <w:rsid w:val="00CA26C4"/>
    <w:rsid w:val="00CB212B"/>
    <w:rsid w:val="00DD3873"/>
    <w:rsid w:val="00E21EEE"/>
    <w:rsid w:val="00E520B5"/>
    <w:rsid w:val="00E56075"/>
    <w:rsid w:val="00EA3315"/>
    <w:rsid w:val="00EB1F26"/>
    <w:rsid w:val="00EF6751"/>
    <w:rsid w:val="00F00AFD"/>
    <w:rsid w:val="00F60345"/>
    <w:rsid w:val="00F9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40C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E0D5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E0D5D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E0D5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686BA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67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1D3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C40C7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0C7B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No Spacing"/>
    <w:uiPriority w:val="1"/>
    <w:qFormat/>
    <w:rsid w:val="00C95A0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E56075"/>
    <w:pPr>
      <w:ind w:left="720"/>
      <w:contextualSpacing/>
    </w:pPr>
  </w:style>
  <w:style w:type="paragraph" w:styleId="ad">
    <w:name w:val="header"/>
    <w:basedOn w:val="a"/>
    <w:link w:val="ae"/>
    <w:uiPriority w:val="99"/>
    <w:rsid w:val="00DD387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D38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">
    <w:name w:val="footer"/>
    <w:basedOn w:val="a"/>
    <w:link w:val="af0"/>
    <w:uiPriority w:val="99"/>
    <w:unhideWhenUsed/>
    <w:rsid w:val="00E21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21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40C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E0D5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E0D5D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E0D5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686BA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67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1D3"/>
    <w:rPr>
      <w:rFonts w:ascii="Tahoma" w:hAnsi="Tahoma" w:cs="Tahoma"/>
      <w:sz w:val="16"/>
      <w:szCs w:val="16"/>
    </w:rPr>
  </w:style>
  <w:style w:type="paragraph" w:customStyle="1" w:styleId="aa">
    <w:name w:val="Нормальный (таблица)"/>
    <w:basedOn w:val="a"/>
    <w:next w:val="a"/>
    <w:uiPriority w:val="99"/>
    <w:rsid w:val="00C40C7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40C7B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No Spacing"/>
    <w:uiPriority w:val="1"/>
    <w:qFormat/>
    <w:rsid w:val="00C95A0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E56075"/>
    <w:pPr>
      <w:ind w:left="720"/>
      <w:contextualSpacing/>
    </w:pPr>
  </w:style>
  <w:style w:type="paragraph" w:styleId="ad">
    <w:name w:val="header"/>
    <w:basedOn w:val="a"/>
    <w:link w:val="ae"/>
    <w:uiPriority w:val="99"/>
    <w:rsid w:val="00DD3873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DD38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">
    <w:name w:val="footer"/>
    <w:basedOn w:val="a"/>
    <w:link w:val="af0"/>
    <w:uiPriority w:val="99"/>
    <w:unhideWhenUsed/>
    <w:rsid w:val="00E21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21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0005879.0" TargetMode="External"/><Relationship Id="rId18" Type="http://schemas.openxmlformats.org/officeDocument/2006/relationships/hyperlink" Target="garantF1://70541008.200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10064504.33" TargetMode="External"/><Relationship Id="rId17" Type="http://schemas.openxmlformats.org/officeDocument/2006/relationships/hyperlink" Target="garantF1://70541008.200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541008.100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292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253464.293" TargetMode="External"/><Relationship Id="rId10" Type="http://schemas.openxmlformats.org/officeDocument/2006/relationships/hyperlink" Target="garantF1://70253464.292" TargetMode="External"/><Relationship Id="rId19" Type="http://schemas.openxmlformats.org/officeDocument/2006/relationships/hyperlink" Target="garantF1://70541008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595780.1000" TargetMode="External"/><Relationship Id="rId14" Type="http://schemas.openxmlformats.org/officeDocument/2006/relationships/hyperlink" Target="garantF1://12054854.41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4671-31B0-41C6-A02B-47CDF83A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Grippa</dc:creator>
  <cp:lastModifiedBy>Klimenok</cp:lastModifiedBy>
  <cp:revision>16</cp:revision>
  <cp:lastPrinted>2015-12-14T11:42:00Z</cp:lastPrinted>
  <dcterms:created xsi:type="dcterms:W3CDTF">2016-04-15T06:26:00Z</dcterms:created>
  <dcterms:modified xsi:type="dcterms:W3CDTF">2016-04-29T07:47:00Z</dcterms:modified>
</cp:coreProperties>
</file>